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D3" w:rsidRDefault="00B92ED3" w:rsidP="00B92ED3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92ED3">
        <w:rPr>
          <w:rFonts w:ascii="Times New Roman" w:hAnsi="Times New Roman" w:cs="Times New Roman"/>
          <w:b/>
          <w:sz w:val="23"/>
          <w:szCs w:val="23"/>
        </w:rPr>
        <w:t xml:space="preserve">Договор </w:t>
      </w:r>
      <w:r>
        <w:rPr>
          <w:rFonts w:ascii="Times New Roman" w:hAnsi="Times New Roman" w:cs="Times New Roman"/>
          <w:b/>
          <w:sz w:val="23"/>
          <w:szCs w:val="23"/>
        </w:rPr>
        <w:t xml:space="preserve">на оказание услуг </w:t>
      </w:r>
    </w:p>
    <w:p w:rsidR="00B92ED3" w:rsidRDefault="00B92ED3" w:rsidP="00B92ED3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по поставке товара с последующей его установкой №__________</w:t>
      </w:r>
    </w:p>
    <w:p w:rsidR="00B92ED3" w:rsidRDefault="00B92ED3" w:rsidP="00B92E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B92ED3" w:rsidRDefault="00B92ED3" w:rsidP="00B92ED3">
      <w:pPr>
        <w:pStyle w:val="ConsPlusNormal"/>
        <w:tabs>
          <w:tab w:val="right" w:pos="10631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г. Норильск</w:t>
      </w:r>
      <w:r>
        <w:rPr>
          <w:rFonts w:ascii="Times New Roman" w:hAnsi="Times New Roman" w:cs="Times New Roman"/>
          <w:sz w:val="23"/>
          <w:szCs w:val="23"/>
        </w:rPr>
        <w:tab/>
        <w:t xml:space="preserve"> «___</w:t>
      </w:r>
      <w:proofErr w:type="gramStart"/>
      <w:r>
        <w:rPr>
          <w:rFonts w:ascii="Times New Roman" w:hAnsi="Times New Roman" w:cs="Times New Roman"/>
          <w:sz w:val="23"/>
          <w:szCs w:val="23"/>
        </w:rPr>
        <w:t>_»_</w:t>
      </w:r>
      <w:proofErr w:type="gramEnd"/>
      <w:r>
        <w:rPr>
          <w:rFonts w:ascii="Times New Roman" w:hAnsi="Times New Roman" w:cs="Times New Roman"/>
          <w:sz w:val="23"/>
          <w:szCs w:val="23"/>
        </w:rPr>
        <w:t>______________ 201</w:t>
      </w:r>
      <w:r w:rsidR="0004195D" w:rsidRPr="0004195D">
        <w:rPr>
          <w:rFonts w:ascii="Times New Roman" w:hAnsi="Times New Roman" w:cs="Times New Roman"/>
          <w:sz w:val="23"/>
          <w:szCs w:val="23"/>
        </w:rPr>
        <w:t>9</w:t>
      </w:r>
      <w:r>
        <w:rPr>
          <w:rFonts w:ascii="Times New Roman" w:hAnsi="Times New Roman" w:cs="Times New Roman"/>
          <w:sz w:val="23"/>
          <w:szCs w:val="23"/>
        </w:rPr>
        <w:t xml:space="preserve"> г.</w:t>
      </w:r>
    </w:p>
    <w:p w:rsidR="00B92ED3" w:rsidRDefault="00B92ED3" w:rsidP="00B92ED3">
      <w:pPr>
        <w:pStyle w:val="ConsPlusNormal"/>
        <w:rPr>
          <w:rFonts w:ascii="Times New Roman" w:hAnsi="Times New Roman" w:cs="Times New Roman"/>
          <w:sz w:val="23"/>
          <w:szCs w:val="23"/>
        </w:rPr>
      </w:pPr>
    </w:p>
    <w:p w:rsidR="00F8264F" w:rsidRDefault="00B92ED3" w:rsidP="00B92E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Муниципальное унитарное предприятие муниципального образования город Норильск «Коммунальные объединенные системы»</w:t>
      </w:r>
      <w:r>
        <w:rPr>
          <w:rFonts w:ascii="Times New Roman" w:hAnsi="Times New Roman"/>
          <w:sz w:val="23"/>
          <w:szCs w:val="23"/>
        </w:rPr>
        <w:t xml:space="preserve">, именуемое в дальнейшем </w:t>
      </w:r>
      <w:r>
        <w:rPr>
          <w:rFonts w:ascii="Times New Roman" w:hAnsi="Times New Roman"/>
          <w:b/>
          <w:sz w:val="23"/>
          <w:szCs w:val="23"/>
        </w:rPr>
        <w:t>«Исполнитель»</w:t>
      </w:r>
      <w:r>
        <w:rPr>
          <w:rFonts w:ascii="Times New Roman" w:hAnsi="Times New Roman"/>
          <w:sz w:val="23"/>
          <w:szCs w:val="23"/>
        </w:rPr>
        <w:t xml:space="preserve">, в лице директора </w:t>
      </w:r>
      <w:r>
        <w:rPr>
          <w:rFonts w:ascii="Times New Roman" w:hAnsi="Times New Roman"/>
          <w:b/>
          <w:sz w:val="23"/>
          <w:szCs w:val="23"/>
        </w:rPr>
        <w:t>Борисевича Евгения Николаевича</w:t>
      </w:r>
      <w:r>
        <w:rPr>
          <w:rFonts w:ascii="Times New Roman" w:hAnsi="Times New Roman"/>
          <w:sz w:val="23"/>
          <w:szCs w:val="23"/>
        </w:rPr>
        <w:t xml:space="preserve">, действующего на основании Устава и </w:t>
      </w:r>
      <w:r w:rsidR="00F8264F">
        <w:rPr>
          <w:rFonts w:ascii="Times New Roman" w:hAnsi="Times New Roman"/>
          <w:sz w:val="23"/>
          <w:szCs w:val="23"/>
        </w:rPr>
        <w:t>___________________________</w:t>
      </w:r>
    </w:p>
    <w:p w:rsidR="00B92ED3" w:rsidRDefault="00F8264F" w:rsidP="00B92E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___________________________________________________________________________</w:t>
      </w:r>
      <w:r w:rsidR="00B92ED3">
        <w:rPr>
          <w:rFonts w:ascii="Times New Roman" w:hAnsi="Times New Roman"/>
          <w:color w:val="000000" w:themeColor="text1"/>
          <w:sz w:val="23"/>
          <w:szCs w:val="23"/>
        </w:rPr>
        <w:t xml:space="preserve">именуемый в дальнейшем </w:t>
      </w:r>
      <w:r w:rsidR="00B92ED3">
        <w:rPr>
          <w:rFonts w:ascii="Times New Roman" w:hAnsi="Times New Roman"/>
          <w:b/>
          <w:color w:val="000000" w:themeColor="text1"/>
          <w:sz w:val="23"/>
          <w:szCs w:val="23"/>
        </w:rPr>
        <w:t>«Заказчик»</w:t>
      </w:r>
      <w:r w:rsidR="00B92ED3">
        <w:rPr>
          <w:rFonts w:ascii="Times New Roman" w:hAnsi="Times New Roman"/>
          <w:color w:val="000000" w:themeColor="text1"/>
          <w:sz w:val="23"/>
          <w:szCs w:val="23"/>
        </w:rPr>
        <w:t xml:space="preserve">, в лице </w:t>
      </w:r>
      <w:r>
        <w:rPr>
          <w:rFonts w:ascii="Times New Roman" w:hAnsi="Times New Roman"/>
          <w:color w:val="000000" w:themeColor="text1"/>
          <w:sz w:val="23"/>
          <w:szCs w:val="23"/>
        </w:rPr>
        <w:t>_______________________________________</w:t>
      </w:r>
      <w:r>
        <w:rPr>
          <w:rFonts w:ascii="Times New Roman" w:hAnsi="Times New Roman"/>
          <w:sz w:val="23"/>
          <w:szCs w:val="23"/>
        </w:rPr>
        <w:t>___________</w:t>
      </w:r>
      <w:r w:rsidR="0009200C" w:rsidRPr="00412FC9">
        <w:rPr>
          <w:rFonts w:ascii="Times New Roman" w:hAnsi="Times New Roman"/>
          <w:sz w:val="23"/>
          <w:szCs w:val="23"/>
        </w:rPr>
        <w:t xml:space="preserve">действующего на основании </w:t>
      </w:r>
      <w:r w:rsidR="00EA2CDE" w:rsidRPr="00412FC9">
        <w:rPr>
          <w:rFonts w:ascii="Times New Roman" w:hAnsi="Times New Roman"/>
          <w:sz w:val="23"/>
          <w:szCs w:val="23"/>
        </w:rPr>
        <w:t xml:space="preserve">Устава и </w:t>
      </w:r>
      <w:r w:rsidR="00412FC9" w:rsidRPr="00412FC9">
        <w:rPr>
          <w:rFonts w:ascii="Times New Roman" w:hAnsi="Times New Roman"/>
          <w:sz w:val="23"/>
          <w:szCs w:val="23"/>
        </w:rPr>
        <w:t xml:space="preserve">Распоряжения администрации города Норильска </w:t>
      </w:r>
      <w:r w:rsidR="00691C70" w:rsidRPr="00412FC9">
        <w:rPr>
          <w:rFonts w:ascii="Times New Roman" w:hAnsi="Times New Roman"/>
          <w:sz w:val="23"/>
          <w:szCs w:val="23"/>
        </w:rPr>
        <w:t xml:space="preserve"> №</w:t>
      </w:r>
      <w:r w:rsidR="00412FC9" w:rsidRPr="00412FC9">
        <w:rPr>
          <w:rFonts w:ascii="Times New Roman" w:hAnsi="Times New Roman"/>
          <w:sz w:val="23"/>
          <w:szCs w:val="23"/>
        </w:rPr>
        <w:t>2769-Л</w:t>
      </w:r>
      <w:r w:rsidR="00691C70" w:rsidRPr="00412FC9">
        <w:rPr>
          <w:rFonts w:ascii="Times New Roman" w:hAnsi="Times New Roman"/>
          <w:sz w:val="23"/>
          <w:szCs w:val="23"/>
        </w:rPr>
        <w:t xml:space="preserve"> от 1</w:t>
      </w:r>
      <w:r w:rsidR="00412FC9" w:rsidRPr="00412FC9">
        <w:rPr>
          <w:rFonts w:ascii="Times New Roman" w:hAnsi="Times New Roman"/>
          <w:sz w:val="23"/>
          <w:szCs w:val="23"/>
        </w:rPr>
        <w:t>7</w:t>
      </w:r>
      <w:r w:rsidR="00691C70" w:rsidRPr="00412FC9">
        <w:rPr>
          <w:rFonts w:ascii="Times New Roman" w:hAnsi="Times New Roman"/>
          <w:sz w:val="23"/>
          <w:szCs w:val="23"/>
        </w:rPr>
        <w:t xml:space="preserve"> </w:t>
      </w:r>
      <w:r w:rsidR="00412FC9" w:rsidRPr="00412FC9">
        <w:rPr>
          <w:rFonts w:ascii="Times New Roman" w:hAnsi="Times New Roman"/>
          <w:sz w:val="23"/>
          <w:szCs w:val="23"/>
        </w:rPr>
        <w:t>декабря</w:t>
      </w:r>
      <w:r w:rsidR="00691C70" w:rsidRPr="00412FC9">
        <w:rPr>
          <w:rFonts w:ascii="Times New Roman" w:hAnsi="Times New Roman"/>
          <w:sz w:val="23"/>
          <w:szCs w:val="23"/>
        </w:rPr>
        <w:t xml:space="preserve"> 201</w:t>
      </w:r>
      <w:r w:rsidR="00412FC9" w:rsidRPr="00412FC9">
        <w:rPr>
          <w:rFonts w:ascii="Times New Roman" w:hAnsi="Times New Roman"/>
          <w:sz w:val="23"/>
          <w:szCs w:val="23"/>
        </w:rPr>
        <w:t>8</w:t>
      </w:r>
      <w:r w:rsidR="00691C70" w:rsidRPr="00412FC9">
        <w:rPr>
          <w:rFonts w:ascii="Times New Roman" w:hAnsi="Times New Roman"/>
          <w:sz w:val="23"/>
          <w:szCs w:val="23"/>
        </w:rPr>
        <w:t xml:space="preserve"> года</w:t>
      </w:r>
      <w:r w:rsidR="0009200C" w:rsidRPr="00412FC9">
        <w:rPr>
          <w:rFonts w:ascii="Times New Roman" w:hAnsi="Times New Roman"/>
          <w:sz w:val="23"/>
          <w:szCs w:val="23"/>
        </w:rPr>
        <w:t xml:space="preserve"> </w:t>
      </w:r>
      <w:r w:rsidR="00B92ED3" w:rsidRPr="00412FC9">
        <w:rPr>
          <w:rFonts w:ascii="Times New Roman" w:hAnsi="Times New Roman"/>
          <w:sz w:val="23"/>
          <w:szCs w:val="23"/>
        </w:rPr>
        <w:t xml:space="preserve">с </w:t>
      </w:r>
      <w:r w:rsidR="00B92ED3">
        <w:rPr>
          <w:rFonts w:ascii="Times New Roman" w:hAnsi="Times New Roman"/>
          <w:sz w:val="23"/>
          <w:szCs w:val="23"/>
        </w:rPr>
        <w:t>другой стороны, совместно именуемые «Стороны», в соответствии Приказом Минэнерго РФ от 07.04.2010 № 149 «Об утверждении порядка заключения и существенных условий договора, регулирующего условия установки, замены и (или) эксплуатации приборов учета используемых энергетических ресурсов», заключили настоящий Договор (далее - Договор) о нижеследующем:</w:t>
      </w:r>
    </w:p>
    <w:p w:rsidR="00B92ED3" w:rsidRDefault="00B92ED3" w:rsidP="00B92ED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B92ED3" w:rsidRDefault="00B92ED3" w:rsidP="00B92ED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1. Предмет Договора</w:t>
      </w:r>
    </w:p>
    <w:p w:rsidR="00B92ED3" w:rsidRDefault="00B92ED3" w:rsidP="00B92ED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1.1. В целях обеспечения учета потребляемой объектами Заказчика электрической энергии Исполнитель обязуется по заявке Заказчика поставить товар и выполнить работы по установке измерительн</w:t>
      </w:r>
      <w:r w:rsidR="00AE14CD">
        <w:rPr>
          <w:rFonts w:ascii="Times New Roman" w:hAnsi="Times New Roman"/>
          <w:sz w:val="23"/>
          <w:szCs w:val="23"/>
        </w:rPr>
        <w:t>ого</w:t>
      </w:r>
      <w:r>
        <w:rPr>
          <w:rFonts w:ascii="Times New Roman" w:hAnsi="Times New Roman"/>
          <w:sz w:val="23"/>
          <w:szCs w:val="23"/>
        </w:rPr>
        <w:t xml:space="preserve"> комплекс</w:t>
      </w:r>
      <w:r w:rsidR="00AE14CD">
        <w:rPr>
          <w:rFonts w:ascii="Times New Roman" w:hAnsi="Times New Roman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 xml:space="preserve"> учета электрической энергии (далее – прибор учета), а Заказчик обязуется принять и оплатить товар и выполненные Исполнителем работы на условиях, предусмотренных настоящим Договором.</w:t>
      </w:r>
    </w:p>
    <w:p w:rsidR="00AE14CD" w:rsidRDefault="00B92ED3" w:rsidP="00AE14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1.2. </w:t>
      </w:r>
      <w:r w:rsidR="00AE14CD" w:rsidRPr="00C128A9">
        <w:rPr>
          <w:rFonts w:ascii="Times New Roman" w:hAnsi="Times New Roman" w:cs="Times New Roman"/>
          <w:sz w:val="23"/>
          <w:szCs w:val="23"/>
        </w:rPr>
        <w:t xml:space="preserve">Установка </w:t>
      </w:r>
      <w:r w:rsidR="00AE14CD" w:rsidRPr="00C128A9">
        <w:rPr>
          <w:rFonts w:ascii="Times New Roman" w:hAnsi="Times New Roman"/>
          <w:sz w:val="23"/>
          <w:szCs w:val="23"/>
        </w:rPr>
        <w:t>прибор</w:t>
      </w:r>
      <w:r w:rsidR="00AE14CD">
        <w:rPr>
          <w:rFonts w:ascii="Times New Roman" w:hAnsi="Times New Roman"/>
          <w:sz w:val="23"/>
          <w:szCs w:val="23"/>
        </w:rPr>
        <w:t>а</w:t>
      </w:r>
      <w:r w:rsidR="00AE14CD" w:rsidRPr="00C128A9">
        <w:rPr>
          <w:rFonts w:ascii="Times New Roman" w:hAnsi="Times New Roman"/>
          <w:sz w:val="23"/>
          <w:szCs w:val="23"/>
        </w:rPr>
        <w:t xml:space="preserve"> учета</w:t>
      </w:r>
      <w:r w:rsidR="00AE14CD" w:rsidRPr="00C128A9">
        <w:rPr>
          <w:rFonts w:ascii="Times New Roman" w:hAnsi="Times New Roman" w:cs="Times New Roman"/>
          <w:sz w:val="23"/>
          <w:szCs w:val="23"/>
        </w:rPr>
        <w:t xml:space="preserve"> производится </w:t>
      </w:r>
      <w:r w:rsidR="00AE14CD">
        <w:rPr>
          <w:rFonts w:ascii="Times New Roman" w:hAnsi="Times New Roman" w:cs="Times New Roman"/>
          <w:sz w:val="23"/>
          <w:szCs w:val="23"/>
        </w:rPr>
        <w:t xml:space="preserve">на основании заявки Заказчика, направленной </w:t>
      </w:r>
      <w:r w:rsidR="0031400A">
        <w:rPr>
          <w:rFonts w:ascii="Times New Roman" w:hAnsi="Times New Roman" w:cs="Times New Roman"/>
          <w:sz w:val="23"/>
          <w:szCs w:val="23"/>
        </w:rPr>
        <w:t>Исполнителю, в</w:t>
      </w:r>
      <w:r w:rsidR="00AE14CD">
        <w:rPr>
          <w:rFonts w:ascii="Times New Roman" w:hAnsi="Times New Roman" w:cs="Times New Roman"/>
          <w:sz w:val="23"/>
          <w:szCs w:val="23"/>
        </w:rPr>
        <w:t xml:space="preserve"> </w:t>
      </w:r>
      <w:r w:rsidR="00F8264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</w:t>
      </w:r>
    </w:p>
    <w:p w:rsidR="00F8264F" w:rsidRDefault="00F8264F" w:rsidP="00F8264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______________________________________________________________________________________.</w:t>
      </w:r>
    </w:p>
    <w:p w:rsidR="00B92ED3" w:rsidRDefault="00B92ED3" w:rsidP="00B92E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1.3. Требования к характеристикам приборов учета, используемых для учета переданных (потребленных) энергетических ресурсов определяются в соответствии с действующим законодательством РФ.</w:t>
      </w:r>
    </w:p>
    <w:p w:rsidR="00B92ED3" w:rsidRDefault="00B92ED3" w:rsidP="00B92E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1.4. Срок поставки товара и выполнения работ устанавливается в течение 15 рабочих дней со дня заключения настоящего Договора. </w:t>
      </w:r>
    </w:p>
    <w:p w:rsidR="00B92ED3" w:rsidRDefault="00B92ED3" w:rsidP="00B92E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Договор считается заключенным с даты получения Исполнителем подписанного </w:t>
      </w:r>
      <w:r>
        <w:rPr>
          <w:rFonts w:ascii="Times New Roman" w:hAnsi="Times New Roman"/>
          <w:sz w:val="23"/>
          <w:szCs w:val="23"/>
        </w:rPr>
        <w:t xml:space="preserve">Заказчиком </w:t>
      </w:r>
      <w:r>
        <w:rPr>
          <w:rFonts w:ascii="Times New Roman" w:hAnsi="Times New Roman" w:cs="Times New Roman"/>
          <w:sz w:val="23"/>
          <w:szCs w:val="23"/>
        </w:rPr>
        <w:t>проекта договора.</w:t>
      </w:r>
    </w:p>
    <w:p w:rsidR="00B92ED3" w:rsidRDefault="00B92ED3" w:rsidP="00B92E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1.5. Количество и ассортимент цена и сроки поставки товара и выполнения работ указаны в согласованной сторонами спецификации (Приложение №1 к настоящему Договору) которое является неотъемлемой частью настоящего Договора. </w:t>
      </w:r>
    </w:p>
    <w:p w:rsidR="00B92ED3" w:rsidRDefault="00B92ED3" w:rsidP="00B92E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1.6. Право собственности на товар переходит от Исполнителя к Заказчику в момент поставки товара Заказчику, после приема товара по накладной. Накладная подписывается Заказчиком в момент приемки работ по установке прибора учета электроэнергии, одновременно с подписанием </w:t>
      </w:r>
      <w:r>
        <w:rPr>
          <w:rFonts w:ascii="Times New Roman" w:hAnsi="Times New Roman"/>
          <w:sz w:val="23"/>
          <w:szCs w:val="23"/>
        </w:rPr>
        <w:t>Акт приема-сдачи выполненных работ (Приложение № 2 к настоящему Договору).</w:t>
      </w:r>
    </w:p>
    <w:p w:rsidR="00B92ED3" w:rsidRDefault="00B92ED3" w:rsidP="00B92E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1.7. В случае необходимости выполнения Исполнителем дополнительных работ, связанных с организацией учета электроэнергии, помимо установки приборов учета, Стороны согласовывают перечень, стоимость и порядок производства указанных работ в дополнительном соглашении.</w:t>
      </w:r>
    </w:p>
    <w:p w:rsidR="00B92ED3" w:rsidRDefault="00B92ED3" w:rsidP="00B92E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B92ED3" w:rsidRDefault="00B92ED3" w:rsidP="00B92ED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2. Качество товара</w:t>
      </w:r>
    </w:p>
    <w:p w:rsidR="00B92ED3" w:rsidRDefault="00B92ED3" w:rsidP="00B92ED3">
      <w:pPr>
        <w:pStyle w:val="Style14"/>
        <w:widowControl/>
        <w:numPr>
          <w:ilvl w:val="0"/>
          <w:numId w:val="1"/>
        </w:numPr>
        <w:tabs>
          <w:tab w:val="left" w:pos="2160"/>
        </w:tabs>
        <w:spacing w:line="240" w:lineRule="auto"/>
        <w:ind w:firstLine="709"/>
        <w:rPr>
          <w:rStyle w:val="FontStyle123"/>
          <w:sz w:val="23"/>
        </w:rPr>
      </w:pPr>
      <w:r>
        <w:rPr>
          <w:rStyle w:val="FontStyle123"/>
          <w:sz w:val="23"/>
          <w:szCs w:val="23"/>
        </w:rPr>
        <w:t xml:space="preserve"> «Исполнитель» гарантирует качество поставляемого товара, которое должно соответствовать действующим ГОСТам. Качество продукции удостоверяется паспортом завода изготовителя. «Исполнитель» обязуется выдать гарантийные талоны на товар, где указывается гарантийный срок в соответствии с паспортом завода-изготовителя.</w:t>
      </w:r>
    </w:p>
    <w:p w:rsidR="00B92ED3" w:rsidRDefault="00B92ED3" w:rsidP="00B92ED3">
      <w:pPr>
        <w:pStyle w:val="Style14"/>
        <w:widowControl/>
        <w:numPr>
          <w:ilvl w:val="0"/>
          <w:numId w:val="1"/>
        </w:numPr>
        <w:tabs>
          <w:tab w:val="left" w:pos="1134"/>
          <w:tab w:val="left" w:pos="2026"/>
        </w:tabs>
        <w:spacing w:before="5" w:line="240" w:lineRule="auto"/>
        <w:ind w:firstLine="709"/>
        <w:rPr>
          <w:rStyle w:val="FontStyle123"/>
          <w:sz w:val="23"/>
          <w:szCs w:val="23"/>
        </w:rPr>
      </w:pPr>
      <w:r>
        <w:rPr>
          <w:rStyle w:val="FontStyle123"/>
          <w:sz w:val="23"/>
          <w:szCs w:val="23"/>
        </w:rPr>
        <w:t>В случаях выхода из строя товара (поломка, работа с отклонением от нормы) в течение гарантийного срока, «Исполнитель» обязан в течение 30 календарных дней с момента получения сообщения о выходе из строя товара произвести ремонт и (или) наладку товара. В случае невозможности произвести ремонтные работы «Исполнитель» обязан произвести замену соответствующего товара не позднее 60 дней, с даты составления акта о невозможности произвести ремонт. В случае невозможности замены товара «Исполнитель», возмещает «Заказчику» все понесенные убытки и расходы за некачественный товар. Все расходы по замене товара и гарантийному обслуживанию несет «Исполнитель».</w:t>
      </w:r>
    </w:p>
    <w:p w:rsidR="00B92ED3" w:rsidRDefault="00B92ED3" w:rsidP="00B92ED3">
      <w:pPr>
        <w:pStyle w:val="Style14"/>
        <w:widowControl/>
        <w:tabs>
          <w:tab w:val="left" w:pos="1134"/>
          <w:tab w:val="left" w:pos="2026"/>
        </w:tabs>
        <w:spacing w:before="5" w:line="240" w:lineRule="auto"/>
        <w:ind w:firstLine="709"/>
        <w:rPr>
          <w:rStyle w:val="FontStyle123"/>
        </w:rPr>
      </w:pPr>
    </w:p>
    <w:p w:rsidR="00F8264F" w:rsidRDefault="00F8264F" w:rsidP="00B92ED3">
      <w:pPr>
        <w:pStyle w:val="Style14"/>
        <w:widowControl/>
        <w:tabs>
          <w:tab w:val="left" w:pos="1134"/>
          <w:tab w:val="left" w:pos="2026"/>
        </w:tabs>
        <w:spacing w:before="5" w:line="240" w:lineRule="auto"/>
        <w:ind w:firstLine="709"/>
        <w:rPr>
          <w:rStyle w:val="FontStyle123"/>
        </w:rPr>
      </w:pPr>
    </w:p>
    <w:p w:rsidR="00F8264F" w:rsidRDefault="00F8264F" w:rsidP="00B92ED3">
      <w:pPr>
        <w:pStyle w:val="Style14"/>
        <w:widowControl/>
        <w:tabs>
          <w:tab w:val="left" w:pos="1134"/>
          <w:tab w:val="left" w:pos="2026"/>
        </w:tabs>
        <w:spacing w:before="5" w:line="240" w:lineRule="auto"/>
        <w:ind w:firstLine="709"/>
        <w:rPr>
          <w:rStyle w:val="FontStyle123"/>
        </w:rPr>
      </w:pPr>
    </w:p>
    <w:p w:rsidR="00F8264F" w:rsidRDefault="00F8264F" w:rsidP="00B92ED3">
      <w:pPr>
        <w:pStyle w:val="Style14"/>
        <w:widowControl/>
        <w:tabs>
          <w:tab w:val="left" w:pos="1134"/>
          <w:tab w:val="left" w:pos="2026"/>
        </w:tabs>
        <w:spacing w:before="5" w:line="240" w:lineRule="auto"/>
        <w:ind w:firstLine="709"/>
        <w:rPr>
          <w:rStyle w:val="FontStyle123"/>
        </w:rPr>
      </w:pPr>
    </w:p>
    <w:p w:rsidR="00F8264F" w:rsidRDefault="00F8264F" w:rsidP="00B92ED3">
      <w:pPr>
        <w:pStyle w:val="Style14"/>
        <w:widowControl/>
        <w:tabs>
          <w:tab w:val="left" w:pos="1134"/>
          <w:tab w:val="left" w:pos="2026"/>
        </w:tabs>
        <w:spacing w:before="5" w:line="240" w:lineRule="auto"/>
        <w:ind w:firstLine="709"/>
        <w:rPr>
          <w:rStyle w:val="FontStyle123"/>
        </w:rPr>
      </w:pPr>
    </w:p>
    <w:p w:rsidR="00B92ED3" w:rsidRDefault="00B92ED3" w:rsidP="00B92ED3">
      <w:pPr>
        <w:pStyle w:val="ConsPlusNormal"/>
        <w:tabs>
          <w:tab w:val="left" w:pos="1134"/>
        </w:tabs>
        <w:ind w:firstLine="709"/>
        <w:jc w:val="center"/>
        <w:rPr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Порядок поставки и приемки товара</w:t>
      </w:r>
    </w:p>
    <w:p w:rsidR="00B92ED3" w:rsidRDefault="00B92ED3" w:rsidP="00B92ED3">
      <w:pPr>
        <w:pStyle w:val="Style14"/>
        <w:widowControl/>
        <w:numPr>
          <w:ilvl w:val="1"/>
          <w:numId w:val="2"/>
        </w:numPr>
        <w:tabs>
          <w:tab w:val="left" w:pos="1134"/>
          <w:tab w:val="left" w:pos="2170"/>
        </w:tabs>
        <w:spacing w:line="240" w:lineRule="auto"/>
        <w:ind w:left="0" w:firstLine="709"/>
        <w:rPr>
          <w:rStyle w:val="FontStyle123"/>
        </w:rPr>
      </w:pPr>
      <w:r>
        <w:rPr>
          <w:rStyle w:val="FontStyle123"/>
        </w:rPr>
        <w:t>Сроки поставки и количество товара определяется спецификацией.</w:t>
      </w:r>
    </w:p>
    <w:p w:rsidR="00B92ED3" w:rsidRDefault="00B92ED3" w:rsidP="00B92ED3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:rsidR="00B92ED3" w:rsidRDefault="00B92ED3" w:rsidP="00B92ED3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:rsidR="00B92ED3" w:rsidRDefault="00B92ED3" w:rsidP="00B92ED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B92ED3" w:rsidRDefault="00B92ED3" w:rsidP="00B92ED3">
      <w:pPr>
        <w:pStyle w:val="ConsPlusNormal"/>
        <w:numPr>
          <w:ilvl w:val="1"/>
          <w:numId w:val="3"/>
        </w:numPr>
        <w:tabs>
          <w:tab w:val="left" w:pos="0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:rsidR="00B92ED3" w:rsidRDefault="00B92ED3" w:rsidP="00B92ED3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4.1.1. Принять и оплатить товар и работы Исполнителя в предусмотренный настоящим Договором срок. </w:t>
      </w:r>
    </w:p>
    <w:p w:rsidR="00B92ED3" w:rsidRDefault="00B92ED3" w:rsidP="00B92ED3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 Обеспечить в согласованные Исполнителем сроки перерыв в электроснабжении объекта Заявителя для установки приборов учета.</w:t>
      </w:r>
    </w:p>
    <w:p w:rsidR="00B92ED3" w:rsidRDefault="00B92ED3" w:rsidP="00B92ED3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4.1.3. Не препятствовать своими действиями (бездействием) своевременному осуществлению работ по установке приборов учета.</w:t>
      </w:r>
    </w:p>
    <w:p w:rsidR="00B92ED3" w:rsidRDefault="00B92ED3" w:rsidP="00B92ED3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4.1.4. </w:t>
      </w:r>
      <w:r>
        <w:rPr>
          <w:rFonts w:ascii="Times New Roman" w:hAnsi="Times New Roman"/>
          <w:sz w:val="24"/>
          <w:szCs w:val="24"/>
        </w:rPr>
        <w:t>Информировать Исполнителя о планируемых изменениях в состоянии сетей и энергопринимающего оборудования Заказчика, способных повлиять на возможность исполнения Договора Исполнителем, а также на работу приборов учета.</w:t>
      </w:r>
    </w:p>
    <w:p w:rsidR="00B92ED3" w:rsidRDefault="00B92ED3" w:rsidP="00B92E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4.1.5. Направить Исполнителю в течение 5 (пяти) дней с даты получения подписанный со своей стороны Акт приема-сдачи выполненных работ (Приложение № 2 к настоящему Договору), либо письменный мотивированный отказ от его подписания. Если по истечении указанного срока Исполнителю не предоставлен письменный мотивированный отказ от подписания Акта, то работа считается принятой Заказчиком без возражений.</w:t>
      </w:r>
    </w:p>
    <w:p w:rsidR="00B92ED3" w:rsidRDefault="00B92ED3" w:rsidP="00B92ED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 Заказчик вправе:</w:t>
      </w:r>
    </w:p>
    <w:p w:rsidR="00B92ED3" w:rsidRDefault="00B92ED3" w:rsidP="00B92ED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Требовать надлежащего исполнения обязательств по настоящему Договору.</w:t>
      </w:r>
    </w:p>
    <w:p w:rsidR="00B92ED3" w:rsidRDefault="00B92ED3" w:rsidP="00B92ED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Требовать своевременного устранения выявленных недостатков.</w:t>
      </w:r>
    </w:p>
    <w:p w:rsidR="00B92ED3" w:rsidRDefault="00B92ED3" w:rsidP="00B92ED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Запрашивать у Исполнителя любую документацию и информацию, относящуюся к предмету Договора.</w:t>
      </w:r>
    </w:p>
    <w:p w:rsidR="00B92ED3" w:rsidRDefault="00B92ED3" w:rsidP="00B92ED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Исполнитель обязан:</w:t>
      </w:r>
    </w:p>
    <w:p w:rsidR="00B92ED3" w:rsidRDefault="00B92ED3" w:rsidP="00B92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4.3.1. Своевременно и надлежащим образом выполнить работы в соответствии с требованиями нормативно-правовых актов работы по установке, организации ввода в эксплуатацию приборов учета с надлежащим качеством, в объемы и сроки, предусмотренные настоящим Договором.</w:t>
      </w:r>
    </w:p>
    <w:p w:rsidR="00B92ED3" w:rsidRDefault="00B92ED3" w:rsidP="00B92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4.3.2. Устранять выявленные Заказчиком недостатки в течение 5 рабочих дней с момента получения уведомления.</w:t>
      </w:r>
    </w:p>
    <w:p w:rsidR="00B92ED3" w:rsidRDefault="00B92ED3" w:rsidP="00B92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 Извещать Заказчика обо всех обстоятельствах, затрудняющих или делающих невозможным исполнение своих обязательств по настоящему Договору, в течение 2 рабочих дней с момента их возникновения.</w:t>
      </w:r>
    </w:p>
    <w:p w:rsidR="00B92ED3" w:rsidRDefault="00B92ED3" w:rsidP="00B92ED3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4.3.4. Сдать результат выполненных работ Заказчику в порядке, предусмотренном настоящим Договором.</w:t>
      </w:r>
    </w:p>
    <w:p w:rsidR="00B92ED3" w:rsidRDefault="00B92ED3" w:rsidP="00B92ED3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4.3.5. В согласованные с Заказчиком сроки устранить выявленные в течение гарантийного срока недостатки за свой счет в случае соблюдения Заказчиком эксплуатационных требований.</w:t>
      </w:r>
    </w:p>
    <w:p w:rsidR="00B92ED3" w:rsidRDefault="00B92ED3" w:rsidP="00B92ED3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4.3.6. Выполнить работы с использованием своих инструментов, материалов.</w:t>
      </w:r>
    </w:p>
    <w:p w:rsidR="00B92ED3" w:rsidRDefault="00B92ED3" w:rsidP="00B92ED3">
      <w:pPr>
        <w:numPr>
          <w:ilvl w:val="2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Относительно приборов учета, установленных в границах балансовой принадлежности Исполнителя обеспечить:</w:t>
      </w:r>
    </w:p>
    <w:p w:rsidR="00B92ED3" w:rsidRDefault="00B92ED3" w:rsidP="00B92ED3">
      <w:pPr>
        <w:numPr>
          <w:ilvl w:val="3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Сохранность и целостность приборов учета электроэнергии, пломб на них;</w:t>
      </w:r>
    </w:p>
    <w:p w:rsidR="00B92ED3" w:rsidRDefault="00B92ED3" w:rsidP="00B92ED3">
      <w:pPr>
        <w:numPr>
          <w:ilvl w:val="3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Незамедлительное сообщение Заказчику о неисправности или повреждении приборов учета или пломб.</w:t>
      </w:r>
    </w:p>
    <w:p w:rsidR="00B92ED3" w:rsidRDefault="00B92ED3" w:rsidP="00B92ED3">
      <w:pPr>
        <w:numPr>
          <w:ilvl w:val="2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иные обязанности, предусмотренные настоящим Договором.</w:t>
      </w:r>
    </w:p>
    <w:p w:rsidR="00B92ED3" w:rsidRDefault="00B92ED3" w:rsidP="00B92ED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92ED3" w:rsidRDefault="00B92ED3" w:rsidP="00B92E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4.4. Исполнитель вправе:</w:t>
      </w:r>
    </w:p>
    <w:p w:rsidR="00B92ED3" w:rsidRDefault="00B92ED3" w:rsidP="00B92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4.4.1. Требовать своевременной оплаты оказанных услуг в соответствии с подписанным актом сдачи-приемки выполненных работ по установке приборов учета.</w:t>
      </w:r>
    </w:p>
    <w:p w:rsidR="00B92ED3" w:rsidRDefault="00B92ED3" w:rsidP="00B92ED3">
      <w:pPr>
        <w:pStyle w:val="ConsPlusNormal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4.4.2.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 определять способы выполнения задания Заказчика.</w:t>
      </w:r>
    </w:p>
    <w:p w:rsidR="00B92ED3" w:rsidRDefault="00B92ED3" w:rsidP="00B92ED3">
      <w:pPr>
        <w:pStyle w:val="ConsPlusNormal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4.4.3. </w:t>
      </w:r>
      <w:r>
        <w:rPr>
          <w:rFonts w:ascii="Times New Roman" w:hAnsi="Times New Roman" w:cs="Times New Roman"/>
          <w:sz w:val="24"/>
          <w:szCs w:val="24"/>
        </w:rPr>
        <w:t>Выполнить работу лично или с привлечением третьих лиц (субподрядчиков), отвечающих требованиям, установленным законодательством Российской Федерации для осуществления действий по установке приборов учета.</w:t>
      </w:r>
    </w:p>
    <w:p w:rsidR="00B92ED3" w:rsidRDefault="00B92ED3" w:rsidP="00B92ED3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4.4.4. </w:t>
      </w:r>
      <w:r>
        <w:rPr>
          <w:rFonts w:ascii="Times New Roman" w:hAnsi="Times New Roman"/>
          <w:sz w:val="24"/>
          <w:szCs w:val="24"/>
        </w:rPr>
        <w:t>Требовать обеспечения своевременной приемки выполненных работ и подписания акта сдачи-приемки выполненных работ по установке приборов учета либо обоснованного отказа от его подписания в установленные сроки.</w:t>
      </w:r>
    </w:p>
    <w:p w:rsidR="00B92ED3" w:rsidRDefault="00B92ED3" w:rsidP="00B92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4.4.5. В случае невыполнения Заказчиком обязанности по обеспечению доступа к месту установки приборов учета в согласованные Сторонами сроки, требовать возмещения расходов, связанных с выездом представителей Исполнителя.</w:t>
      </w:r>
    </w:p>
    <w:p w:rsidR="00B92ED3" w:rsidRDefault="00B92ED3" w:rsidP="00B92ED3">
      <w:pPr>
        <w:pStyle w:val="ConsPlusNormal"/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2ED3" w:rsidRDefault="00B92ED3" w:rsidP="00B92ED3">
      <w:pPr>
        <w:pStyle w:val="ConsPlusNormal"/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Цена Договора и порядок оплаты</w:t>
      </w:r>
    </w:p>
    <w:p w:rsidR="00952A00" w:rsidRPr="00FD379C" w:rsidRDefault="00B92ED3" w:rsidP="0095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Pr="00FD379C">
        <w:rPr>
          <w:rFonts w:ascii="Times New Roman" w:hAnsi="Times New Roman"/>
          <w:sz w:val="24"/>
          <w:szCs w:val="24"/>
        </w:rPr>
        <w:t xml:space="preserve">. </w:t>
      </w:r>
      <w:r w:rsidR="00952A00" w:rsidRPr="00FD379C">
        <w:rPr>
          <w:rFonts w:ascii="Times New Roman" w:hAnsi="Times New Roman"/>
          <w:sz w:val="24"/>
          <w:szCs w:val="24"/>
        </w:rPr>
        <w:t>Стоимость выполненных услуг по установке приборов учета электрической энергии согласно утвержденного Прейскуранта на работы и услуги МУП «КОС»</w:t>
      </w:r>
      <w:r w:rsidR="003062E8" w:rsidRPr="00FD379C">
        <w:rPr>
          <w:rFonts w:ascii="Times New Roman" w:hAnsi="Times New Roman"/>
          <w:sz w:val="24"/>
          <w:szCs w:val="24"/>
        </w:rPr>
        <w:t xml:space="preserve"> на 2019 год</w:t>
      </w:r>
      <w:r w:rsidR="00952A00" w:rsidRPr="00FD379C">
        <w:rPr>
          <w:rFonts w:ascii="Times New Roman" w:hAnsi="Times New Roman"/>
          <w:sz w:val="24"/>
          <w:szCs w:val="24"/>
        </w:rPr>
        <w:t xml:space="preserve"> (утвержденного Приказом № КОС</w:t>
      </w:r>
      <w:r w:rsidR="003062E8" w:rsidRPr="00FD379C">
        <w:rPr>
          <w:rFonts w:ascii="Times New Roman" w:hAnsi="Times New Roman"/>
          <w:sz w:val="24"/>
          <w:szCs w:val="24"/>
        </w:rPr>
        <w:t>/7-п от 18</w:t>
      </w:r>
      <w:r w:rsidR="00952A00" w:rsidRPr="00FD379C">
        <w:rPr>
          <w:rFonts w:ascii="Times New Roman" w:hAnsi="Times New Roman"/>
          <w:sz w:val="24"/>
          <w:szCs w:val="24"/>
        </w:rPr>
        <w:t>.01.201</w:t>
      </w:r>
      <w:r w:rsidR="003062E8" w:rsidRPr="00FD379C">
        <w:rPr>
          <w:rFonts w:ascii="Times New Roman" w:hAnsi="Times New Roman"/>
          <w:sz w:val="24"/>
          <w:szCs w:val="24"/>
        </w:rPr>
        <w:t>9</w:t>
      </w:r>
      <w:r w:rsidR="00952A00" w:rsidRPr="00FD379C">
        <w:rPr>
          <w:rFonts w:ascii="Times New Roman" w:hAnsi="Times New Roman"/>
          <w:sz w:val="24"/>
          <w:szCs w:val="24"/>
        </w:rPr>
        <w:t xml:space="preserve">) составляет </w:t>
      </w:r>
      <w:r w:rsidR="00F8264F">
        <w:rPr>
          <w:rFonts w:ascii="Times New Roman" w:hAnsi="Times New Roman"/>
          <w:sz w:val="24"/>
          <w:szCs w:val="24"/>
        </w:rPr>
        <w:t>____________________________________</w:t>
      </w:r>
      <w:r w:rsidR="00F8264F" w:rsidRPr="00F8264F">
        <w:rPr>
          <w:rFonts w:ascii="Times New Roman" w:hAnsi="Times New Roman"/>
          <w:sz w:val="24"/>
          <w:szCs w:val="24"/>
        </w:rPr>
        <w:t xml:space="preserve"> </w:t>
      </w:r>
      <w:r w:rsidR="00F8264F">
        <w:rPr>
          <w:rFonts w:ascii="Times New Roman" w:hAnsi="Times New Roman"/>
          <w:sz w:val="24"/>
          <w:szCs w:val="24"/>
        </w:rPr>
        <w:t>руб.</w:t>
      </w:r>
      <w:r w:rsidR="00952A00" w:rsidRPr="00FD379C">
        <w:rPr>
          <w:rFonts w:ascii="Times New Roman" w:hAnsi="Times New Roman"/>
          <w:sz w:val="24"/>
          <w:szCs w:val="24"/>
        </w:rPr>
        <w:t xml:space="preserve">, в том числе НДС </w:t>
      </w:r>
      <w:r w:rsidR="00787EA2" w:rsidRPr="00FD379C">
        <w:rPr>
          <w:rFonts w:ascii="Times New Roman" w:hAnsi="Times New Roman"/>
          <w:sz w:val="24"/>
          <w:szCs w:val="24"/>
        </w:rPr>
        <w:t>20</w:t>
      </w:r>
      <w:r w:rsidR="00952A00" w:rsidRPr="00FD379C">
        <w:rPr>
          <w:rFonts w:ascii="Times New Roman" w:hAnsi="Times New Roman"/>
          <w:sz w:val="24"/>
          <w:szCs w:val="24"/>
        </w:rPr>
        <w:t xml:space="preserve"> % -</w:t>
      </w:r>
      <w:r w:rsidR="00F8264F">
        <w:rPr>
          <w:rFonts w:ascii="Times New Roman" w:hAnsi="Times New Roman"/>
          <w:sz w:val="24"/>
          <w:szCs w:val="24"/>
        </w:rPr>
        <w:t>_________________ руб.</w:t>
      </w:r>
    </w:p>
    <w:p w:rsidR="00952A00" w:rsidRPr="00952A00" w:rsidRDefault="00952A00" w:rsidP="0095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79C">
        <w:rPr>
          <w:rFonts w:ascii="Times New Roman" w:hAnsi="Times New Roman"/>
          <w:sz w:val="24"/>
          <w:szCs w:val="24"/>
        </w:rPr>
        <w:t xml:space="preserve">Стоимость товаров, подлежащих поставке является неизменной в течение всего срока действия договора и составляет </w:t>
      </w:r>
      <w:r w:rsidR="00F8264F">
        <w:rPr>
          <w:rFonts w:ascii="Times New Roman" w:hAnsi="Times New Roman"/>
          <w:sz w:val="24"/>
          <w:szCs w:val="24"/>
        </w:rPr>
        <w:t>_______________________________________________</w:t>
      </w:r>
      <w:r w:rsidRPr="00FD379C">
        <w:rPr>
          <w:rFonts w:ascii="Times New Roman" w:hAnsi="Times New Roman"/>
          <w:sz w:val="24"/>
          <w:szCs w:val="24"/>
        </w:rPr>
        <w:t xml:space="preserve">, в том числе НДС </w:t>
      </w:r>
      <w:r w:rsidR="0004195D" w:rsidRPr="00FD379C">
        <w:rPr>
          <w:rFonts w:ascii="Times New Roman" w:hAnsi="Times New Roman"/>
          <w:sz w:val="24"/>
          <w:szCs w:val="24"/>
        </w:rPr>
        <w:t>20</w:t>
      </w:r>
      <w:r w:rsidRPr="00FD379C">
        <w:rPr>
          <w:rFonts w:ascii="Times New Roman" w:hAnsi="Times New Roman"/>
          <w:sz w:val="24"/>
          <w:szCs w:val="24"/>
        </w:rPr>
        <w:t xml:space="preserve"> % -  </w:t>
      </w:r>
      <w:r w:rsidR="00F8264F">
        <w:rPr>
          <w:rFonts w:ascii="Times New Roman" w:hAnsi="Times New Roman"/>
          <w:sz w:val="24"/>
          <w:szCs w:val="24"/>
        </w:rPr>
        <w:t>__________ руб</w:t>
      </w:r>
      <w:r w:rsidRPr="00FD379C">
        <w:rPr>
          <w:rFonts w:ascii="Times New Roman" w:hAnsi="Times New Roman"/>
          <w:sz w:val="24"/>
          <w:szCs w:val="24"/>
        </w:rPr>
        <w:t>.</w:t>
      </w:r>
    </w:p>
    <w:p w:rsidR="00B92ED3" w:rsidRDefault="00B92ED3" w:rsidP="00952A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Оплата Заказчиком цены товара и выполненной работы осуществляется на основании подписанных Сторонами накладной, оформленной по форме ТОРГ-12, утвержденной постановлением Госкомстата России от 25.12.1998г. №132, акта приема-сдачи выполненных работ и других документов, подтверждающих выполнение Работы, путем перечисления денежных средств на расчетный счет Исполнителя, указанный в настоящем Договоре в течение 10 (десяти) рабочих дней с момента получения от Исполнителя счета и счета-фактуры.</w:t>
      </w:r>
    </w:p>
    <w:p w:rsidR="00B92ED3" w:rsidRDefault="00B92ED3" w:rsidP="00B92E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Датой оплаты считается дата поступления денежных средств на расчетный счет Исполнителя.</w:t>
      </w:r>
    </w:p>
    <w:p w:rsidR="00B92ED3" w:rsidRDefault="00B92ED3" w:rsidP="00B92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При изменении расчетного счета Исполнитель уведомляет Заказчика о новых реквизитах расчетного счета в течение 5 (пяти) рабочих дней. В случае несвоевременного уведомления все риски, связанные с перечислением Заказчиком денежных средств на указанный при заключении настоящего Договора счет, несет Исполнитель.</w:t>
      </w:r>
    </w:p>
    <w:p w:rsidR="00B92ED3" w:rsidRDefault="00B92ED3" w:rsidP="00B92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НДС уплачивается в порядке и сроки, установленные действующим Налоговым законодательством РФ.</w:t>
      </w:r>
    </w:p>
    <w:p w:rsidR="00B92ED3" w:rsidRDefault="00B92ED3" w:rsidP="00B92ED3">
      <w:pPr>
        <w:pStyle w:val="a5"/>
        <w:widowControl w:val="0"/>
        <w:tabs>
          <w:tab w:val="left" w:pos="1134"/>
        </w:tabs>
        <w:suppressAutoHyphens/>
        <w:spacing w:after="0"/>
        <w:ind w:left="0" w:firstLine="709"/>
        <w:jc w:val="both"/>
      </w:pPr>
    </w:p>
    <w:p w:rsidR="00B92ED3" w:rsidRDefault="00B92ED3" w:rsidP="00B92ED3">
      <w:pPr>
        <w:pStyle w:val="a5"/>
        <w:widowControl w:val="0"/>
        <w:tabs>
          <w:tab w:val="left" w:pos="0"/>
        </w:tabs>
        <w:suppressAutoHyphens/>
        <w:spacing w:after="0"/>
        <w:ind w:left="709"/>
        <w:jc w:val="center"/>
        <w:rPr>
          <w:b/>
        </w:rPr>
      </w:pPr>
      <w:r>
        <w:rPr>
          <w:b/>
        </w:rPr>
        <w:t>6. Порядок установки прибора учета и ввод его в эксплуатацию</w:t>
      </w:r>
    </w:p>
    <w:p w:rsidR="00B92ED3" w:rsidRDefault="00B92ED3" w:rsidP="00B92ED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6.1. Установка </w:t>
      </w:r>
      <w:r>
        <w:rPr>
          <w:rFonts w:ascii="Times New Roman" w:hAnsi="Times New Roman"/>
          <w:sz w:val="24"/>
          <w:szCs w:val="24"/>
        </w:rPr>
        <w:t xml:space="preserve">приборов учета </w:t>
      </w:r>
      <w:r>
        <w:rPr>
          <w:rFonts w:ascii="Times New Roman" w:hAnsi="Times New Roman"/>
          <w:bCs/>
          <w:sz w:val="24"/>
          <w:szCs w:val="24"/>
        </w:rPr>
        <w:t xml:space="preserve">производится на основании письменной заявки Заказчика, направленной в адрес Исполнителя и в соответствии с настоящим Договором, </w:t>
      </w:r>
      <w:r>
        <w:rPr>
          <w:rFonts w:ascii="Times New Roman" w:hAnsi="Times New Roman"/>
          <w:sz w:val="24"/>
          <w:szCs w:val="24"/>
        </w:rPr>
        <w:t>техническими условиями, техническим паспортом и инструкцией завода-изготовителя.</w:t>
      </w:r>
    </w:p>
    <w:p w:rsidR="00B92ED3" w:rsidRDefault="00B92ED3" w:rsidP="00B9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Приборы учета, установленные Заказчику по настоящему Договору, должны быть введены в эксплуатацию не позднее одного месяца с даты его установки Исполнителем </w:t>
      </w:r>
      <w:r>
        <w:rPr>
          <w:rFonts w:ascii="Times New Roman" w:hAnsi="Times New Roman"/>
          <w:sz w:val="24"/>
          <w:szCs w:val="24"/>
        </w:rPr>
        <w:br/>
        <w:t xml:space="preserve">(п. 2 ст.13 Федерального закона от 23.11.2009 № 261-ФЗ «Об энергосбережении и о повышении </w:t>
      </w:r>
      <w:r w:rsidR="0031400A">
        <w:rPr>
          <w:rFonts w:ascii="Times New Roman" w:hAnsi="Times New Roman"/>
          <w:sz w:val="24"/>
          <w:szCs w:val="24"/>
        </w:rPr>
        <w:t>энергетической эффективности,</w:t>
      </w:r>
      <w:r>
        <w:rPr>
          <w:rFonts w:ascii="Times New Roman" w:hAnsi="Times New Roman"/>
          <w:sz w:val="24"/>
          <w:szCs w:val="24"/>
        </w:rPr>
        <w:t xml:space="preserve"> и о внесении изменений в отдельные законодательные акты Российской Федерации»).</w:t>
      </w:r>
    </w:p>
    <w:p w:rsidR="00B92ED3" w:rsidRDefault="00B92ED3" w:rsidP="00B92ED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Заказчик, получивший письменное сообщение Исполнителя о готовности приборов учета к вводу в эксплуатацию, обязан в срок, указанный Исполнителем, принять участие во вводе приборов учета в эксплуатацию.</w:t>
      </w:r>
    </w:p>
    <w:p w:rsidR="00B92ED3" w:rsidRDefault="00B92ED3" w:rsidP="00B92ED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Приемка оказанных услуг осуществляется Заказчиком в местах установки приборов учета.</w:t>
      </w:r>
    </w:p>
    <w:p w:rsidR="00B92ED3" w:rsidRDefault="00B92ED3" w:rsidP="00B92ED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Ввод в эксплуатацию прибора учета производит предприятие «Энергосбыт» </w:t>
      </w:r>
      <w:r>
        <w:rPr>
          <w:rFonts w:ascii="Times New Roman" w:hAnsi="Times New Roman"/>
          <w:bCs/>
          <w:sz w:val="24"/>
          <w:szCs w:val="24"/>
        </w:rPr>
        <w:t>Акционерного общества «</w:t>
      </w:r>
      <w:proofErr w:type="spellStart"/>
      <w:r>
        <w:rPr>
          <w:rFonts w:ascii="Times New Roman" w:hAnsi="Times New Roman"/>
          <w:bCs/>
          <w:sz w:val="24"/>
          <w:szCs w:val="24"/>
        </w:rPr>
        <w:t>Норильско</w:t>
      </w:r>
      <w:proofErr w:type="spellEnd"/>
      <w:r>
        <w:rPr>
          <w:rFonts w:ascii="Times New Roman" w:hAnsi="Times New Roman"/>
          <w:bCs/>
          <w:sz w:val="24"/>
          <w:szCs w:val="24"/>
        </w:rPr>
        <w:t>-Таймырская энергетическая компания»</w:t>
      </w:r>
      <w:r>
        <w:rPr>
          <w:rFonts w:ascii="Times New Roman" w:hAnsi="Times New Roman"/>
          <w:sz w:val="24"/>
          <w:szCs w:val="24"/>
        </w:rPr>
        <w:t xml:space="preserve"> (АО «НТЭК») и оформляет Актом ввода в эксплуатацию, подписываемым представителями Заказчика, Исполнителя и представителями предприятия «Энергосбыт» (АО «НТЭК»). После подписания Акта ввода в эксплуатацию прибора учета ответственный представитель Исполнителя пломбирует прибор учета.</w:t>
      </w:r>
    </w:p>
    <w:p w:rsidR="00B92ED3" w:rsidRDefault="00B92ED3" w:rsidP="00B92ED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Дата, указанная в акте, является начальной в эксплуатации прибора учета, а показания начальными при определении объема поставленной электроэнергии. Пломба, установленная ответственным представителем Исполнителя на приборе учета, является контрольной, фиксирует его положение и подтверждает факт приемки прибора учета в эксплуатацию.</w:t>
      </w:r>
    </w:p>
    <w:p w:rsidR="00B92ED3" w:rsidRDefault="00B92ED3" w:rsidP="00B92ED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Сдача результатов выполненных работ Исполнителем и его приемка Заказчиком оформляется Актом приемки выполненных работ, подписываемым Сторонами.</w:t>
      </w:r>
    </w:p>
    <w:p w:rsidR="00B92ED3" w:rsidRDefault="00B92ED3" w:rsidP="00B92ED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6.8. В случае не подписания Акта приемки выполненных работ и непредставления Заказчиком Исполнителю мотивированного отказа от подписания Акта, работа считается выполненной в полном объеме и принятой Заказчиком без претензий к качеству.</w:t>
      </w:r>
    </w:p>
    <w:p w:rsidR="00B92ED3" w:rsidRDefault="00B92ED3" w:rsidP="00B92ED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proofErr w:type="gramStart"/>
      <w:r>
        <w:rPr>
          <w:rFonts w:ascii="Times New Roman" w:hAnsi="Times New Roman"/>
          <w:sz w:val="24"/>
          <w:szCs w:val="24"/>
        </w:rPr>
        <w:t>9.Установленные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приборы учета являются собственностью Заказчика.</w:t>
      </w:r>
    </w:p>
    <w:p w:rsidR="00B92ED3" w:rsidRDefault="00B92ED3" w:rsidP="00B92ED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8264F" w:rsidRDefault="00F8264F" w:rsidP="00B92ED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92ED3" w:rsidRDefault="00B92ED3" w:rsidP="00B92ED3">
      <w:pPr>
        <w:pStyle w:val="a5"/>
        <w:widowControl w:val="0"/>
        <w:tabs>
          <w:tab w:val="left" w:pos="0"/>
        </w:tabs>
        <w:suppressAutoHyphens/>
        <w:spacing w:after="0"/>
        <w:ind w:left="360"/>
        <w:jc w:val="center"/>
        <w:rPr>
          <w:b/>
        </w:rPr>
      </w:pPr>
      <w:r>
        <w:rPr>
          <w:b/>
        </w:rPr>
        <w:lastRenderedPageBreak/>
        <w:t>7. Ответственность сторон</w:t>
      </w:r>
    </w:p>
    <w:p w:rsidR="00B92ED3" w:rsidRDefault="00B92ED3" w:rsidP="00B92ED3">
      <w:pPr>
        <w:pStyle w:val="Con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РФ.</w:t>
      </w:r>
    </w:p>
    <w:p w:rsidR="00816EEE" w:rsidRDefault="00816EEE" w:rsidP="00B92ED3">
      <w:pPr>
        <w:pStyle w:val="Con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ED3" w:rsidRDefault="00B92ED3" w:rsidP="00B92ED3">
      <w:pPr>
        <w:pStyle w:val="Con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Стороны освобождаются от ответственности за частичное или полное неисполнение обязательств по настоящему Договору, если оно явилось следствием действия обстоятельств непреодолимой силы.</w:t>
      </w:r>
    </w:p>
    <w:p w:rsidR="00B92ED3" w:rsidRDefault="00B92ED3" w:rsidP="00B92ED3">
      <w:pPr>
        <w:pStyle w:val="Con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Под обстоятельствами непреодолимой силы понимаются обстоятельства, возникшие после заключения Договора в результате непредвиденных и неотвратимых Сторонами событий чрезвычайного характера. В этих случаях срок выполнения Сторонами обязательств по Договору отодвигается соразмерно времени, в течение которого действовали такие обстоятельства и/или их последствия.</w:t>
      </w:r>
    </w:p>
    <w:p w:rsidR="00B92ED3" w:rsidRDefault="00B92ED3" w:rsidP="00B92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Сторона, не исполнившая или ненадлежащим образом исполнившая обязательства по настоящему Договору, обязана возместить другой Стороне причиненные убытки в порядке, предусмотренном действующим законодательством РФ.</w:t>
      </w:r>
    </w:p>
    <w:p w:rsidR="00B92ED3" w:rsidRDefault="00B92ED3" w:rsidP="00B9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В случае нарушения сроков оплаты услуг Исполнителя, Заказчик уплачивает Исполнителю пени в размере 1/300 ставки рефинансирования ЦБ РФ, за каждый день просрочки, от суммы, указанной в пункте 3.1 настоящего Договора.</w:t>
      </w:r>
    </w:p>
    <w:p w:rsidR="00B92ED3" w:rsidRDefault="00B92ED3" w:rsidP="00B92ED3">
      <w:pPr>
        <w:pStyle w:val="ConsNormal"/>
        <w:tabs>
          <w:tab w:val="left" w:pos="1276"/>
        </w:tabs>
        <w:suppressAutoHyphens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2ED3" w:rsidRDefault="00B92ED3" w:rsidP="00B92ED3">
      <w:pPr>
        <w:pStyle w:val="ConsNormal"/>
        <w:tabs>
          <w:tab w:val="left" w:pos="0"/>
        </w:tabs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Гарантии качества</w:t>
      </w:r>
    </w:p>
    <w:p w:rsidR="00B92ED3" w:rsidRDefault="00B92ED3" w:rsidP="00B92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На услуги Исполнителя по установке приборов учета устанавливается гарантийный срок 12 месяцев, который исчисляется с момента подписания Сторонами акта установки прибора учета электрической энергии.</w:t>
      </w:r>
    </w:p>
    <w:p w:rsidR="00B92ED3" w:rsidRDefault="00B92ED3" w:rsidP="00B92ED3">
      <w:pPr>
        <w:pStyle w:val="Con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При выявлении Заказчиком при приемке или в течение гарантийного срока недостатков оказанной услуги </w:t>
      </w:r>
      <w:r>
        <w:rPr>
          <w:rFonts w:ascii="Times New Roman" w:hAnsi="Times New Roman" w:cs="Times New Roman"/>
          <w:iCs/>
          <w:sz w:val="24"/>
          <w:szCs w:val="24"/>
        </w:rPr>
        <w:t>Стороны составляют совместно Акт, с указанием недостатков и сроков их исправления.</w:t>
      </w:r>
    </w:p>
    <w:p w:rsidR="00B92ED3" w:rsidRDefault="00B92ED3" w:rsidP="00B92ED3">
      <w:pPr>
        <w:pStyle w:val="Con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Гарантийные обязательства прекращают свою силу в следующих случаях по вине Заказчика:</w:t>
      </w:r>
    </w:p>
    <w:p w:rsidR="00B92ED3" w:rsidRDefault="00B92ED3" w:rsidP="00B92ED3">
      <w:pPr>
        <w:tabs>
          <w:tab w:val="left" w:pos="113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несанкционированного вмешательства в работу прибора учета;</w:t>
      </w:r>
    </w:p>
    <w:p w:rsidR="00B92ED3" w:rsidRDefault="00B92ED3" w:rsidP="00B92ED3">
      <w:pPr>
        <w:tabs>
          <w:tab w:val="left" w:pos="113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нарушения пломб, пломбирующих устройств на приборе учета, линиях электрических связей;</w:t>
      </w:r>
    </w:p>
    <w:p w:rsidR="00B92ED3" w:rsidRDefault="00B92ED3" w:rsidP="00B92ED3">
      <w:pPr>
        <w:tabs>
          <w:tab w:val="left" w:pos="113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механического повреждения прибора учета его элементов;</w:t>
      </w:r>
    </w:p>
    <w:p w:rsidR="00B92ED3" w:rsidRDefault="00B92ED3" w:rsidP="00B92ED3">
      <w:pPr>
        <w:tabs>
          <w:tab w:val="left" w:pos="113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работы прибора учета за пределами норм точности, установленных нормами действующего законодательства и технической документацией;</w:t>
      </w:r>
    </w:p>
    <w:p w:rsidR="00B92ED3" w:rsidRDefault="00B92ED3" w:rsidP="00B92ED3">
      <w:pPr>
        <w:tabs>
          <w:tab w:val="left" w:pos="113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несогласованного изменения схем электроснабжения;</w:t>
      </w:r>
    </w:p>
    <w:p w:rsidR="00B92ED3" w:rsidRDefault="00B92ED3" w:rsidP="00B92ED3">
      <w:pPr>
        <w:tabs>
          <w:tab w:val="left" w:pos="113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эксплуатации прибора учета с нарушением инструкции по эксплуатации. </w:t>
      </w:r>
    </w:p>
    <w:p w:rsidR="00B92ED3" w:rsidRDefault="00B92ED3" w:rsidP="00B92ED3">
      <w:pPr>
        <w:pStyle w:val="Con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случае все работы по устранению дефектов проводятся за счёт Заказчика.</w:t>
      </w:r>
    </w:p>
    <w:p w:rsidR="00B92ED3" w:rsidRDefault="00B92ED3" w:rsidP="00B92ED3">
      <w:pPr>
        <w:pStyle w:val="ConsPlusNormal"/>
        <w:ind w:left="70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2ED3" w:rsidRDefault="00B92ED3" w:rsidP="00B92ED3">
      <w:pPr>
        <w:pStyle w:val="ConsPlusNormal"/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Конфиденциальность</w:t>
      </w:r>
    </w:p>
    <w:p w:rsidR="00B92ED3" w:rsidRDefault="00B92ED3" w:rsidP="00B92E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Любая информация, передаваемая Сторонами друг другу в период действия настоящего Договора, разглашение которой может нанести убытки любой из Сторон, является конфиденциальной и не подлежит разглашению третьим лицам, за исключением случаев, предусмотренных действующим законодательством Российской Федерации.</w:t>
      </w:r>
    </w:p>
    <w:p w:rsidR="00B92ED3" w:rsidRDefault="00B92ED3" w:rsidP="00B92E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ED3" w:rsidRDefault="00B92ED3" w:rsidP="00B92ED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Прочие условия</w:t>
      </w:r>
    </w:p>
    <w:p w:rsidR="00B92ED3" w:rsidRDefault="00B92ED3" w:rsidP="00B92ED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Во всем, что не урегулировано настоящим Договором, Стороны при его исполнении руководствуются действующим законодательством РФ.</w:t>
      </w:r>
    </w:p>
    <w:p w:rsidR="00B92ED3" w:rsidRDefault="00B92ED3" w:rsidP="00B92ED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Все споры и разногласия, которые могут возникнуть при исполнении настоящего Договора или в связи с ним, в том числе в связи с его заключением, изменением, исполнением, прекращением его действия (в том числе расторжением, включая односторонний отказ), его недействительностью, Стороны будут решать путем переговоров, а при не достижении согласия - в судебном порядке в соответствии с действующим законодательством РФ</w:t>
      </w:r>
    </w:p>
    <w:p w:rsidR="00B92ED3" w:rsidRDefault="00B92ED3" w:rsidP="00B92ED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10.3. Настоящий Договор может быть изменен или расторгнут по соглашению Сторон или по инициативе одной из Сторон в порядке, предусмотренном действующим законодательством Российской Федерации.</w:t>
      </w:r>
    </w:p>
    <w:p w:rsidR="00B92ED3" w:rsidRDefault="00B92ED3" w:rsidP="00B92ED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10.4. Настоящий Договор вступает в силу и становится обязательным для Сторон с момента его подписания.</w:t>
      </w:r>
    </w:p>
    <w:p w:rsidR="00B92ED3" w:rsidRDefault="00B92ED3" w:rsidP="00B92ED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10.5. Все изменения и/или дополнения к Договору будут считаться имеющими силу, если они совершены в письменной форме в виде одного документа и подписаны Сторонами, за исключением </w:t>
      </w:r>
      <w:r>
        <w:rPr>
          <w:rFonts w:ascii="Times New Roman" w:hAnsi="Times New Roman"/>
          <w:sz w:val="24"/>
          <w:szCs w:val="24"/>
        </w:rPr>
        <w:lastRenderedPageBreak/>
        <w:t>случаев, когда в соответствии с Договором и правом Российской Федерации изменение и/или дополнение Договора возможно в одностороннем порядке одной из Сторон.</w:t>
      </w:r>
    </w:p>
    <w:p w:rsidR="00B92ED3" w:rsidRDefault="00B92ED3" w:rsidP="00B92ED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10.6. Стороны обязаны уведомить друг друга об изменениях наименования банковских реквизитов, ведомственной принадлежности и других реквизитов, влияющих на надлежащее исполнение данного Договора. В случае не уведомления или ненадлежащего уведомления о вышеуказанных изменениях, надлежащими является тот адрес и те реквизиты, которые указаны сторонами в Договоре.</w:t>
      </w:r>
    </w:p>
    <w:p w:rsidR="00B92ED3" w:rsidRDefault="00B92ED3" w:rsidP="00B92ED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10.7. Настоящий Договор составлен и подписан в 2 (двух) экземплярах, имеющих одинаковую юридическую силу, - по одному для каждой из Сторон. </w:t>
      </w:r>
    </w:p>
    <w:p w:rsidR="00B92ED3" w:rsidRDefault="00B92ED3" w:rsidP="00B92ED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10.8. Любые изменения, все приложения и дополнительные соглашения к настоящему Договору должны быть оформлены в письменном виде и подписаны обеими Сторонами, и являются его неотъемлемой частью.</w:t>
      </w:r>
    </w:p>
    <w:p w:rsidR="00B92ED3" w:rsidRDefault="00B92ED3" w:rsidP="00B92ED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10.9. Во всем остальном, что не предусмотрено настоящим Договором, Стороны руководствуются действующим законодательством РФ.</w:t>
      </w:r>
    </w:p>
    <w:p w:rsidR="00B92ED3" w:rsidRDefault="00B92ED3" w:rsidP="00B92E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ED3" w:rsidRDefault="00B92ED3" w:rsidP="00B92ED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Юридические адреса, платежные реквизиты и подписи сторон</w:t>
      </w:r>
    </w:p>
    <w:p w:rsidR="00B92ED3" w:rsidRDefault="00B92ED3" w:rsidP="00B92E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B92ED3" w:rsidTr="00B92ED3">
        <w:tc>
          <w:tcPr>
            <w:tcW w:w="5353" w:type="dxa"/>
            <w:hideMark/>
          </w:tcPr>
          <w:p w:rsidR="00B92ED3" w:rsidRDefault="00B92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«ЗАКАЗЧИК»:</w:t>
            </w:r>
          </w:p>
        </w:tc>
        <w:tc>
          <w:tcPr>
            <w:tcW w:w="4678" w:type="dxa"/>
            <w:hideMark/>
          </w:tcPr>
          <w:p w:rsidR="00B92ED3" w:rsidRDefault="00B92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«ИСПОЛНИТЕЛЬ»:</w:t>
            </w:r>
          </w:p>
        </w:tc>
      </w:tr>
      <w:tr w:rsidR="00B92ED3" w:rsidTr="00F8264F">
        <w:tc>
          <w:tcPr>
            <w:tcW w:w="5353" w:type="dxa"/>
          </w:tcPr>
          <w:p w:rsidR="00B92ED3" w:rsidRDefault="00B92ED3" w:rsidP="000419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B92ED3" w:rsidRDefault="00B92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МУП «КОС»</w:t>
            </w:r>
          </w:p>
        </w:tc>
      </w:tr>
      <w:tr w:rsidR="00B92ED3" w:rsidTr="00F8264F">
        <w:tc>
          <w:tcPr>
            <w:tcW w:w="5353" w:type="dxa"/>
          </w:tcPr>
          <w:p w:rsidR="00B92ED3" w:rsidRDefault="00B92ED3" w:rsidP="00EE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92ED3" w:rsidRDefault="00B92ED3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  <w:u w:val="single"/>
              </w:rPr>
              <w:t>Юридический адрес:</w:t>
            </w:r>
            <w:r>
              <w:rPr>
                <w:szCs w:val="24"/>
              </w:rPr>
              <w:t xml:space="preserve"> </w:t>
            </w:r>
          </w:p>
          <w:p w:rsidR="00B92ED3" w:rsidRDefault="00B92ED3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>663300, Россия, Красноярский край,</w:t>
            </w:r>
          </w:p>
          <w:p w:rsidR="00B92ED3" w:rsidRDefault="00B92ED3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>город Норильск, район Центральный,</w:t>
            </w:r>
          </w:p>
          <w:p w:rsidR="00B92ED3" w:rsidRDefault="00B92ED3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улица Нансена, </w:t>
            </w:r>
            <w:proofErr w:type="spellStart"/>
            <w:r>
              <w:rPr>
                <w:szCs w:val="24"/>
              </w:rPr>
              <w:t>зд</w:t>
            </w:r>
            <w:proofErr w:type="spellEnd"/>
            <w:r>
              <w:rPr>
                <w:szCs w:val="24"/>
              </w:rPr>
              <w:t>. 18а,</w:t>
            </w:r>
          </w:p>
          <w:p w:rsidR="00B92ED3" w:rsidRDefault="00B9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2457029066, КПП 245701001</w:t>
            </w:r>
          </w:p>
          <w:p w:rsidR="00B92ED3" w:rsidRDefault="00B9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Банковские реквизиты:</w:t>
            </w:r>
          </w:p>
          <w:p w:rsidR="00B92ED3" w:rsidRDefault="00B92ED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р/с 40702810675520010285 </w:t>
            </w:r>
          </w:p>
          <w:p w:rsidR="00B92ED3" w:rsidRDefault="00B92ED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Сибирском филиале ПАО </w:t>
            </w:r>
          </w:p>
          <w:p w:rsidR="00B92ED3" w:rsidRDefault="00B92ED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Росбанк г. Красноярск</w:t>
            </w:r>
          </w:p>
          <w:p w:rsidR="00B92ED3" w:rsidRDefault="00B92ED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к/с 30101810000000000388</w:t>
            </w:r>
          </w:p>
          <w:p w:rsidR="00B92ED3" w:rsidRDefault="00B92ED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БИК 040407388</w:t>
            </w:r>
          </w:p>
          <w:p w:rsidR="00B92ED3" w:rsidRDefault="00B92ED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р/с 40702810131160107964</w:t>
            </w:r>
          </w:p>
          <w:p w:rsidR="00B92ED3" w:rsidRDefault="00B92ED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Красноярское Отделение № 8646 </w:t>
            </w:r>
          </w:p>
          <w:p w:rsidR="00B92ED3" w:rsidRDefault="00B92ED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ПАО Сбербанк России г. Красноярск</w:t>
            </w:r>
          </w:p>
          <w:p w:rsidR="00B92ED3" w:rsidRDefault="00B92ED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к/с 30101810800000000627</w:t>
            </w:r>
          </w:p>
          <w:p w:rsidR="00B92ED3" w:rsidRDefault="00B92ED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БИК 040407627</w:t>
            </w:r>
          </w:p>
          <w:p w:rsidR="00B92ED3" w:rsidRDefault="00B9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92ED3" w:rsidTr="00B92ED3">
        <w:tc>
          <w:tcPr>
            <w:tcW w:w="5353" w:type="dxa"/>
            <w:hideMark/>
          </w:tcPr>
          <w:p w:rsidR="00B92ED3" w:rsidRPr="00762D55" w:rsidRDefault="00B92ED3" w:rsidP="00EE5D0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678" w:type="dxa"/>
            <w:hideMark/>
          </w:tcPr>
          <w:p w:rsidR="00B92ED3" w:rsidRDefault="00B9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 МУП «КОС»</w:t>
            </w:r>
          </w:p>
        </w:tc>
      </w:tr>
      <w:tr w:rsidR="00B92ED3" w:rsidTr="00B92ED3">
        <w:trPr>
          <w:trHeight w:val="702"/>
        </w:trPr>
        <w:tc>
          <w:tcPr>
            <w:tcW w:w="5353" w:type="dxa"/>
          </w:tcPr>
          <w:p w:rsidR="00B92ED3" w:rsidRDefault="00B9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2ED3" w:rsidRDefault="00B9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2ED3" w:rsidRDefault="00B9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2ED3" w:rsidRDefault="00B92ED3" w:rsidP="00F82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678" w:type="dxa"/>
          </w:tcPr>
          <w:p w:rsidR="00B92ED3" w:rsidRDefault="00B9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2ED3" w:rsidRDefault="00B9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2ED3" w:rsidRDefault="00B92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2ED3" w:rsidRDefault="00B92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Е.Н. Борисевич</w:t>
            </w:r>
          </w:p>
          <w:p w:rsidR="00B92ED3" w:rsidRDefault="00B92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</w:tr>
    </w:tbl>
    <w:p w:rsidR="00B92ED3" w:rsidRDefault="00B92ED3" w:rsidP="00B92E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2ED3" w:rsidRDefault="00B92ED3" w:rsidP="00B92ED3">
      <w:pPr>
        <w:pStyle w:val="ConsPlusNormal"/>
        <w:ind w:left="6237"/>
        <w:rPr>
          <w:highlight w:val="yellow"/>
        </w:rPr>
      </w:pPr>
    </w:p>
    <w:p w:rsidR="00B92ED3" w:rsidRDefault="00B92ED3" w:rsidP="00B92ED3">
      <w:pPr>
        <w:pStyle w:val="ConsPlusNormal"/>
        <w:ind w:left="6237"/>
        <w:rPr>
          <w:highlight w:val="yellow"/>
        </w:rPr>
      </w:pPr>
    </w:p>
    <w:p w:rsidR="00B92ED3" w:rsidRDefault="00B92ED3" w:rsidP="00B92ED3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  <w:sectPr w:rsidR="00B92ED3">
          <w:pgSz w:w="11906" w:h="16838"/>
          <w:pgMar w:top="426" w:right="566" w:bottom="426" w:left="709" w:header="0" w:footer="0" w:gutter="0"/>
          <w:cols w:space="720"/>
        </w:sectPr>
      </w:pPr>
    </w:p>
    <w:p w:rsidR="00B92ED3" w:rsidRDefault="00B92ED3" w:rsidP="00B92ED3">
      <w:pPr>
        <w:pStyle w:val="ConsPlusNormal"/>
        <w:ind w:left="10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к </w:t>
      </w:r>
      <w:hyperlink r:id="rId6" w:tooltip="Форма: Договор оказания услуг по ведению бухгалтерского учета, составлению финансовой (бухгалтерской) отчетности, бухгалтерскому консультированию (Подготовлен для системы КонсультантПлюс, 2016){КонсультантПлюс}" w:history="1">
        <w:r>
          <w:rPr>
            <w:rStyle w:val="a8"/>
            <w:rFonts w:ascii="Times New Roman" w:hAnsi="Times New Roman"/>
            <w:sz w:val="24"/>
            <w:szCs w:val="24"/>
          </w:rPr>
          <w:t>Договору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B92ED3" w:rsidRDefault="00B92ED3" w:rsidP="00B92ED3">
      <w:pPr>
        <w:pStyle w:val="ConsPlusNormal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оказание услуг по поставке товара с последующей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установкой  №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B92ED3" w:rsidRDefault="00B92ED3" w:rsidP="00B92ED3">
      <w:pPr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  20__ г. </w:t>
      </w:r>
    </w:p>
    <w:p w:rsidR="00B92ED3" w:rsidRDefault="00B92ED3" w:rsidP="00B92ED3">
      <w:pPr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</w:p>
    <w:p w:rsidR="00B92ED3" w:rsidRDefault="00B92ED3" w:rsidP="00B92ED3">
      <w:pPr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</w:p>
    <w:p w:rsidR="00B92ED3" w:rsidRDefault="00B92ED3" w:rsidP="00B92ED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СПЕЦИФИКАЦИЯ</w:t>
      </w:r>
    </w:p>
    <w:p w:rsidR="00B92ED3" w:rsidRDefault="00B92ED3" w:rsidP="00B92E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980"/>
        <w:gridCol w:w="2266"/>
        <w:gridCol w:w="1276"/>
        <w:gridCol w:w="1134"/>
        <w:gridCol w:w="992"/>
        <w:gridCol w:w="1502"/>
        <w:gridCol w:w="1515"/>
        <w:gridCol w:w="1622"/>
      </w:tblGrid>
      <w:tr w:rsidR="00B92ED3" w:rsidTr="00B92ED3">
        <w:trPr>
          <w:trHeight w:val="468"/>
          <w:jc w:val="center"/>
        </w:trPr>
        <w:tc>
          <w:tcPr>
            <w:tcW w:w="13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ED3" w:rsidRDefault="00B92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Перечень материалов, оборудования и работ по их монтажу</w:t>
            </w:r>
          </w:p>
        </w:tc>
      </w:tr>
      <w:tr w:rsidR="00B92ED3" w:rsidTr="00B92ED3">
        <w:trPr>
          <w:trHeight w:val="418"/>
          <w:jc w:val="center"/>
        </w:trPr>
        <w:tc>
          <w:tcPr>
            <w:tcW w:w="13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ED3" w:rsidRDefault="00B92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Оборудование и материалы</w:t>
            </w:r>
          </w:p>
        </w:tc>
      </w:tr>
      <w:tr w:rsidR="00B92ED3" w:rsidTr="00B92ED3">
        <w:trPr>
          <w:trHeight w:val="57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D3" w:rsidRDefault="00B92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товара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D3" w:rsidRDefault="00B92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Марка, тип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D3" w:rsidRDefault="00B92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Номенкл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br/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D3" w:rsidRDefault="00B92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Ед. </w:t>
            </w:r>
            <w:r>
              <w:rPr>
                <w:rFonts w:ascii="Times New Roman" w:hAnsi="Times New Roman"/>
                <w:color w:val="000000"/>
              </w:rPr>
              <w:br/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D3" w:rsidRDefault="00B92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D3" w:rsidRDefault="00B92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Цена,</w:t>
            </w:r>
            <w:r>
              <w:rPr>
                <w:rFonts w:ascii="Times New Roman" w:hAnsi="Times New Roman"/>
                <w:color w:val="000000"/>
              </w:rPr>
              <w:t xml:space="preserve">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D3" w:rsidRDefault="00B92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Стоимость, руб., без НДС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D3" w:rsidRDefault="00B92ED3" w:rsidP="00EE5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Стоимость, руб., с НДС </w:t>
            </w:r>
            <w:r w:rsidR="00EE5D06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B92ED3" w:rsidTr="00B92ED3">
        <w:trPr>
          <w:trHeight w:val="570"/>
          <w:jc w:val="center"/>
        </w:trPr>
        <w:tc>
          <w:tcPr>
            <w:tcW w:w="13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D3" w:rsidRDefault="00B92E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Измерительный комплекс учета электрической энергии состоящий из:</w:t>
            </w:r>
          </w:p>
        </w:tc>
      </w:tr>
      <w:tr w:rsidR="00B92ED3" w:rsidRPr="00620C09" w:rsidTr="00275097">
        <w:trPr>
          <w:trHeight w:val="512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D3" w:rsidRPr="00620C09" w:rsidRDefault="00B92ED3">
            <w:pPr>
              <w:spacing w:after="0" w:line="240" w:lineRule="auto"/>
              <w:rPr>
                <w:rFonts w:ascii="Times New Roman" w:hAnsi="Times New Roman"/>
              </w:rPr>
            </w:pPr>
            <w:r w:rsidRPr="00620C09">
              <w:rPr>
                <w:rFonts w:ascii="Times New Roman" w:hAnsi="Times New Roman"/>
              </w:rPr>
              <w:t>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D3" w:rsidRPr="00620C09" w:rsidRDefault="00AD01DF" w:rsidP="00EE5D06">
            <w:pPr>
              <w:spacing w:after="0" w:line="240" w:lineRule="auto"/>
              <w:rPr>
                <w:rFonts w:ascii="Times New Roman" w:hAnsi="Times New Roman"/>
              </w:rPr>
            </w:pPr>
            <w:r w:rsidRPr="00620C09">
              <w:rPr>
                <w:rFonts w:ascii="Times New Roman" w:hAnsi="Times New Roman"/>
              </w:rPr>
              <w:t>Трансформатор тока, класс точности 0,5. Коэф.</w:t>
            </w:r>
            <w:r w:rsidR="00EE5D06" w:rsidRPr="00620C09">
              <w:rPr>
                <w:rFonts w:ascii="Times New Roman" w:hAnsi="Times New Roman"/>
              </w:rPr>
              <w:t>100</w:t>
            </w:r>
            <w:r w:rsidRPr="00620C09">
              <w:rPr>
                <w:rFonts w:ascii="Times New Roman" w:hAnsi="Times New Roman"/>
              </w:rPr>
              <w:t>/5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D3" w:rsidRPr="00620C09" w:rsidRDefault="00B92ED3" w:rsidP="00EE5D06">
            <w:pPr>
              <w:spacing w:after="0" w:line="240" w:lineRule="auto"/>
              <w:rPr>
                <w:rFonts w:ascii="Times New Roman" w:hAnsi="Times New Roman"/>
              </w:rPr>
            </w:pPr>
            <w:r w:rsidRPr="00620C09">
              <w:rPr>
                <w:rFonts w:ascii="Times New Roman" w:hAnsi="Times New Roman"/>
              </w:rPr>
              <w:t xml:space="preserve">ТШП-0,66 </w:t>
            </w:r>
            <w:r w:rsidR="00EE5D06" w:rsidRPr="00620C09">
              <w:rPr>
                <w:rFonts w:ascii="Times New Roman" w:hAnsi="Times New Roman"/>
              </w:rPr>
              <w:t>100</w:t>
            </w:r>
            <w:r w:rsidRPr="00620C09">
              <w:rPr>
                <w:rFonts w:ascii="Times New Roman" w:hAnsi="Times New Roman"/>
              </w:rPr>
              <w:t>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D3" w:rsidRPr="00620C09" w:rsidRDefault="00B92ED3" w:rsidP="00412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C09">
              <w:rPr>
                <w:rFonts w:ascii="Times New Roman" w:hAnsi="Times New Roman"/>
              </w:rPr>
              <w:t>0188</w:t>
            </w:r>
            <w:r w:rsidR="00412FC9" w:rsidRPr="00620C09">
              <w:rPr>
                <w:rFonts w:ascii="Times New Roman" w:hAnsi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D3" w:rsidRPr="00620C09" w:rsidRDefault="00B92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C09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3" w:rsidRPr="00620C09" w:rsidRDefault="00B92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3" w:rsidRPr="00620C09" w:rsidRDefault="00B92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3" w:rsidRPr="00620C09" w:rsidRDefault="00B92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3" w:rsidRPr="00620C09" w:rsidRDefault="00B92ED3" w:rsidP="00620C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2ED3" w:rsidRPr="00620C09" w:rsidTr="00275097">
        <w:trPr>
          <w:trHeight w:val="45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D3" w:rsidRPr="00620C09" w:rsidRDefault="00B92ED3">
            <w:pPr>
              <w:spacing w:after="0" w:line="240" w:lineRule="auto"/>
              <w:rPr>
                <w:rFonts w:ascii="Times New Roman" w:hAnsi="Times New Roman"/>
              </w:rPr>
            </w:pPr>
            <w:r w:rsidRPr="00620C09">
              <w:rPr>
                <w:rFonts w:ascii="Times New Roman" w:hAnsi="Times New Roman"/>
              </w:rPr>
              <w:t>2.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D3" w:rsidRPr="00620C09" w:rsidRDefault="00AC1E0F">
            <w:pPr>
              <w:spacing w:after="0" w:line="240" w:lineRule="auto"/>
              <w:rPr>
                <w:rFonts w:ascii="Times New Roman" w:hAnsi="Times New Roman"/>
              </w:rPr>
            </w:pPr>
            <w:r w:rsidRPr="00620C09">
              <w:rPr>
                <w:rFonts w:ascii="Times New Roman" w:hAnsi="Times New Roman"/>
              </w:rPr>
              <w:t>Счетчик электрической энергии, включаемый через трансформаторы тока, наличие RS485 интерфейса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D3" w:rsidRPr="00620C09" w:rsidRDefault="00B92ED3">
            <w:pPr>
              <w:spacing w:after="0" w:line="240" w:lineRule="auto"/>
              <w:rPr>
                <w:rFonts w:ascii="Times New Roman" w:hAnsi="Times New Roman"/>
              </w:rPr>
            </w:pPr>
            <w:r w:rsidRPr="00620C09">
              <w:rPr>
                <w:rFonts w:ascii="Times New Roman" w:hAnsi="Times New Roman"/>
              </w:rPr>
              <w:t>Меркурий-236 АRT-03P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D3" w:rsidRPr="00620C09" w:rsidRDefault="00B92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C09">
              <w:rPr>
                <w:rFonts w:ascii="Times New Roman" w:hAnsi="Times New Roman"/>
              </w:rPr>
              <w:t>018827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D3" w:rsidRPr="00620C09" w:rsidRDefault="00B92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C09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3" w:rsidRPr="00620C09" w:rsidRDefault="00B92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3" w:rsidRPr="00620C09" w:rsidRDefault="00B92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3" w:rsidRPr="00620C09" w:rsidRDefault="00B92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3" w:rsidRPr="00620C09" w:rsidRDefault="00B92ED3" w:rsidP="00443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B92ED3" w:rsidRPr="00620C09" w:rsidTr="00275097">
        <w:trPr>
          <w:trHeight w:val="39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D3" w:rsidRPr="00620C09" w:rsidRDefault="00B92ED3">
            <w:pPr>
              <w:spacing w:after="0" w:line="240" w:lineRule="auto"/>
              <w:rPr>
                <w:rFonts w:ascii="Times New Roman" w:hAnsi="Times New Roman"/>
              </w:rPr>
            </w:pPr>
            <w:r w:rsidRPr="00620C09">
              <w:rPr>
                <w:rFonts w:ascii="Times New Roman" w:hAnsi="Times New Roman"/>
              </w:rPr>
              <w:t>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D3" w:rsidRPr="00620C09" w:rsidRDefault="00AC1E0F">
            <w:pPr>
              <w:spacing w:after="0" w:line="240" w:lineRule="auto"/>
              <w:rPr>
                <w:rFonts w:ascii="Times New Roman" w:hAnsi="Times New Roman"/>
              </w:rPr>
            </w:pPr>
            <w:r w:rsidRPr="00620C09">
              <w:rPr>
                <w:rFonts w:ascii="Times New Roman" w:hAnsi="Times New Roman"/>
              </w:rPr>
              <w:t>Кабель КВВГ 10х2,5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D3" w:rsidRPr="00620C09" w:rsidRDefault="00B92ED3">
            <w:pPr>
              <w:spacing w:after="0" w:line="240" w:lineRule="auto"/>
              <w:rPr>
                <w:rFonts w:ascii="Times New Roman" w:hAnsi="Times New Roman"/>
              </w:rPr>
            </w:pPr>
            <w:r w:rsidRPr="00620C09">
              <w:rPr>
                <w:rFonts w:ascii="Times New Roman" w:hAnsi="Times New Roman"/>
              </w:rPr>
              <w:t>КВВГ 10х2,5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D3" w:rsidRPr="00620C09" w:rsidRDefault="00B92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C09">
              <w:rPr>
                <w:rFonts w:ascii="Times New Roman" w:hAnsi="Times New Roman"/>
                <w:color w:val="000000"/>
              </w:rPr>
              <w:t>018833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D3" w:rsidRPr="00620C09" w:rsidRDefault="00B92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C09">
              <w:rPr>
                <w:rFonts w:ascii="Times New Roman" w:hAnsi="Times New Roman"/>
                <w:color w:val="000000"/>
              </w:rPr>
              <w:t>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3" w:rsidRPr="00620C09" w:rsidRDefault="00B92ED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3" w:rsidRPr="00620C09" w:rsidRDefault="00B92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3" w:rsidRPr="00E06D8C" w:rsidRDefault="00B92ED3" w:rsidP="00620C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3" w:rsidRPr="00620C09" w:rsidRDefault="00B92ED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92ED3" w:rsidRPr="00620C09" w:rsidTr="00275097">
        <w:trPr>
          <w:trHeight w:val="346"/>
          <w:jc w:val="center"/>
        </w:trPr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ED3" w:rsidRPr="00620C09" w:rsidRDefault="00B92E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0C09">
              <w:rPr>
                <w:rFonts w:ascii="Times New Roman" w:hAnsi="Times New Roman"/>
              </w:rPr>
              <w:t xml:space="preserve"> Итого по разделу 1:</w:t>
            </w:r>
            <w:r w:rsidRPr="00620C09">
              <w:t xml:space="preserve"> </w:t>
            </w:r>
            <w:r w:rsidRPr="00620C09">
              <w:rPr>
                <w:rFonts w:ascii="Times New Roman" w:hAnsi="Times New Roman"/>
                <w:b/>
              </w:rPr>
              <w:t xml:space="preserve">Измерительный комплекс учета </w:t>
            </w:r>
          </w:p>
          <w:p w:rsidR="00B92ED3" w:rsidRPr="00620C09" w:rsidRDefault="00B92ED3">
            <w:pPr>
              <w:spacing w:after="0" w:line="240" w:lineRule="auto"/>
              <w:rPr>
                <w:rFonts w:ascii="Times New Roman" w:hAnsi="Times New Roman"/>
              </w:rPr>
            </w:pPr>
            <w:r w:rsidRPr="00620C09">
              <w:rPr>
                <w:rFonts w:ascii="Times New Roman" w:hAnsi="Times New Roman"/>
                <w:b/>
              </w:rPr>
              <w:t xml:space="preserve">                                    электрической энергии</w:t>
            </w:r>
            <w:r w:rsidRPr="00620C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D3" w:rsidRPr="00620C09" w:rsidRDefault="00B92E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ED3" w:rsidRPr="00620C09" w:rsidRDefault="00B92E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C09">
              <w:rPr>
                <w:rFonts w:ascii="Times New Roman" w:hAnsi="Times New Roman"/>
                <w:b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D3" w:rsidRPr="00620C09" w:rsidRDefault="00B92E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D3" w:rsidRPr="00620C09" w:rsidRDefault="00B92E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D3" w:rsidRPr="00620C09" w:rsidRDefault="00B92ED3" w:rsidP="0062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D3" w:rsidRPr="00620C09" w:rsidRDefault="00B92ED3" w:rsidP="0062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92ED3" w:rsidRPr="00620C09" w:rsidTr="00B92ED3">
        <w:trPr>
          <w:trHeight w:val="430"/>
          <w:jc w:val="center"/>
        </w:trPr>
        <w:tc>
          <w:tcPr>
            <w:tcW w:w="13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ED3" w:rsidRPr="00620C09" w:rsidRDefault="00B92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C09">
              <w:rPr>
                <w:rFonts w:ascii="Times New Roman" w:hAnsi="Times New Roman"/>
              </w:rPr>
              <w:t>2. Работы по установке приборов учета электрической энергии</w:t>
            </w:r>
          </w:p>
        </w:tc>
      </w:tr>
      <w:tr w:rsidR="00B92ED3" w:rsidRPr="00620C09" w:rsidTr="006365FB">
        <w:trPr>
          <w:trHeight w:val="450"/>
          <w:jc w:val="center"/>
        </w:trPr>
        <w:tc>
          <w:tcPr>
            <w:tcW w:w="8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D3" w:rsidRPr="00620C09" w:rsidRDefault="00B92ED3">
            <w:pPr>
              <w:spacing w:after="0" w:line="240" w:lineRule="auto"/>
              <w:rPr>
                <w:rFonts w:ascii="Times New Roman" w:hAnsi="Times New Roman"/>
              </w:rPr>
            </w:pPr>
            <w:r w:rsidRPr="00620C09">
              <w:rPr>
                <w:rFonts w:ascii="Times New Roman" w:hAnsi="Times New Roman"/>
              </w:rPr>
              <w:t>Работы по установке измерительного комплекса учета электрической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D3" w:rsidRPr="00620C09" w:rsidRDefault="00B92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C09">
              <w:rPr>
                <w:rFonts w:ascii="Times New Roman" w:hAnsi="Times New Roman"/>
              </w:rPr>
              <w:t>1,00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3" w:rsidRPr="00620C09" w:rsidRDefault="00B92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3" w:rsidRPr="00620C09" w:rsidRDefault="00B92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3" w:rsidRPr="00620C09" w:rsidRDefault="00B92ED3" w:rsidP="00787EA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92ED3" w:rsidRPr="00620C09" w:rsidTr="006365FB">
        <w:trPr>
          <w:trHeight w:val="332"/>
          <w:jc w:val="center"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ED3" w:rsidRPr="00620C09" w:rsidRDefault="00B92ED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20C09">
              <w:rPr>
                <w:rFonts w:ascii="Times New Roman" w:hAnsi="Times New Roman"/>
              </w:rPr>
              <w:t xml:space="preserve"> Итого по разделу 2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3" w:rsidRPr="00620C09" w:rsidRDefault="00B92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3" w:rsidRPr="00620C09" w:rsidRDefault="00B92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92ED3" w:rsidRPr="00620C09" w:rsidTr="006365FB">
        <w:trPr>
          <w:trHeight w:val="435"/>
          <w:jc w:val="center"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2ED3" w:rsidRPr="00620C09" w:rsidRDefault="00B92E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20C09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ED3" w:rsidRPr="00620C09" w:rsidRDefault="00B92ED3" w:rsidP="0062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ED3" w:rsidRPr="00620C09" w:rsidRDefault="00B92ED3" w:rsidP="00620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B92ED3" w:rsidRPr="00620C09" w:rsidRDefault="00B92ED3" w:rsidP="00B92ED3">
      <w:pPr>
        <w:pStyle w:val="ConsPlusNormal"/>
        <w:ind w:left="6237"/>
      </w:pPr>
    </w:p>
    <w:tbl>
      <w:tblPr>
        <w:tblW w:w="12900" w:type="dxa"/>
        <w:tblInd w:w="1242" w:type="dxa"/>
        <w:tblLook w:val="04A0" w:firstRow="1" w:lastRow="0" w:firstColumn="1" w:lastColumn="0" w:noHBand="0" w:noVBand="1"/>
      </w:tblPr>
      <w:tblGrid>
        <w:gridCol w:w="8222"/>
        <w:gridCol w:w="4678"/>
      </w:tblGrid>
      <w:tr w:rsidR="00762D55" w:rsidTr="00B92ED3">
        <w:tc>
          <w:tcPr>
            <w:tcW w:w="8222" w:type="dxa"/>
            <w:hideMark/>
          </w:tcPr>
          <w:p w:rsidR="00762D55" w:rsidRPr="00762D55" w:rsidRDefault="00762D55" w:rsidP="00EE5D0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678" w:type="dxa"/>
            <w:hideMark/>
          </w:tcPr>
          <w:p w:rsidR="00762D55" w:rsidRDefault="0076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 МУП «КОС»</w:t>
            </w:r>
          </w:p>
        </w:tc>
      </w:tr>
      <w:tr w:rsidR="00762D55" w:rsidTr="00B92ED3">
        <w:trPr>
          <w:trHeight w:val="702"/>
        </w:trPr>
        <w:tc>
          <w:tcPr>
            <w:tcW w:w="8222" w:type="dxa"/>
          </w:tcPr>
          <w:p w:rsidR="00762D55" w:rsidRDefault="0076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D55" w:rsidRDefault="0076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D55" w:rsidRDefault="00762D55" w:rsidP="00F82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 </w:t>
            </w:r>
          </w:p>
        </w:tc>
        <w:tc>
          <w:tcPr>
            <w:tcW w:w="4678" w:type="dxa"/>
          </w:tcPr>
          <w:p w:rsidR="00762D55" w:rsidRDefault="0076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D55" w:rsidRDefault="00762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2D55" w:rsidRDefault="00762D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Е.Н. Борисевич</w:t>
            </w:r>
          </w:p>
        </w:tc>
      </w:tr>
    </w:tbl>
    <w:p w:rsidR="00B92ED3" w:rsidRDefault="00B92ED3" w:rsidP="00B92ED3">
      <w:pPr>
        <w:pStyle w:val="ConsPlusNormal"/>
        <w:ind w:left="6237"/>
        <w:rPr>
          <w:highlight w:val="yellow"/>
        </w:rPr>
      </w:pPr>
    </w:p>
    <w:p w:rsidR="00B92ED3" w:rsidRDefault="00B92ED3" w:rsidP="00B92ED3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  <w:sectPr w:rsidR="00B92ED3">
          <w:pgSz w:w="16838" w:h="11906" w:orient="landscape"/>
          <w:pgMar w:top="566" w:right="567" w:bottom="709" w:left="426" w:header="0" w:footer="0" w:gutter="0"/>
          <w:cols w:space="720"/>
        </w:sectPr>
      </w:pPr>
    </w:p>
    <w:p w:rsidR="00AE14CD" w:rsidRPr="00AE14CD" w:rsidRDefault="00AE14CD" w:rsidP="00AE14CD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AE14C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532733" wp14:editId="2513A28D">
                <wp:simplePos x="0" y="0"/>
                <wp:positionH relativeFrom="column">
                  <wp:posOffset>3810</wp:posOffset>
                </wp:positionH>
                <wp:positionV relativeFrom="paragraph">
                  <wp:posOffset>6350</wp:posOffset>
                </wp:positionV>
                <wp:extent cx="1447800" cy="567690"/>
                <wp:effectExtent l="0" t="0" r="19050" b="27305"/>
                <wp:wrapNone/>
                <wp:docPr id="3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4CD" w:rsidRDefault="00AE14CD" w:rsidP="00AE14CD">
                            <w:p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532733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3pt;margin-top:.5pt;width:114pt;height:44.7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">
                <v:textbox style="mso-fit-shape-to-text:t">
                  <w:txbxContent>
                    <w:p w:rsidR="00AE14CD" w:rsidRDefault="00AE14CD" w:rsidP="00AE14CD">
                      <w:p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Pr="00AE14CD">
        <w:rPr>
          <w:rFonts w:ascii="Times New Roman" w:hAnsi="Times New Roman"/>
          <w:sz w:val="24"/>
          <w:szCs w:val="24"/>
        </w:rPr>
        <w:t xml:space="preserve">Приложение № 2 к </w:t>
      </w:r>
      <w:hyperlink r:id="rId7" w:tooltip="Форма: Договор оказания услуг по ведению бухгалтерского учета, составлению финансовой (бухгалтерской) отчетности, бухгалтерскому консультированию (Подготовлен для системы КонсультантПлюс, 2016){КонсультантПлюс}" w:history="1">
        <w:r w:rsidRPr="00275097">
          <w:rPr>
            <w:rFonts w:ascii="Times New Roman" w:hAnsi="Times New Roman"/>
            <w:sz w:val="24"/>
            <w:szCs w:val="24"/>
          </w:rPr>
          <w:t>Договору</w:t>
        </w:r>
      </w:hyperlink>
      <w:r w:rsidRPr="00AE14CD">
        <w:rPr>
          <w:rFonts w:ascii="Times New Roman" w:hAnsi="Times New Roman"/>
          <w:sz w:val="24"/>
          <w:szCs w:val="24"/>
        </w:rPr>
        <w:t xml:space="preserve"> на оказание услуг по поставке товара с последующей его установкой №______________</w:t>
      </w:r>
    </w:p>
    <w:p w:rsidR="00AE14CD" w:rsidRPr="00AE14CD" w:rsidRDefault="00AE14CD" w:rsidP="00AE14CD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AE14CD">
        <w:rPr>
          <w:rFonts w:ascii="Times New Roman" w:hAnsi="Times New Roman"/>
          <w:sz w:val="24"/>
          <w:szCs w:val="24"/>
        </w:rPr>
        <w:t>от «_</w:t>
      </w:r>
      <w:proofErr w:type="gramStart"/>
      <w:r w:rsidRPr="00AE14CD">
        <w:rPr>
          <w:rFonts w:ascii="Times New Roman" w:hAnsi="Times New Roman"/>
          <w:sz w:val="24"/>
          <w:szCs w:val="24"/>
        </w:rPr>
        <w:t>_»_</w:t>
      </w:r>
      <w:proofErr w:type="gramEnd"/>
      <w:r w:rsidRPr="00AE14CD">
        <w:rPr>
          <w:rFonts w:ascii="Times New Roman" w:hAnsi="Times New Roman"/>
          <w:sz w:val="24"/>
          <w:szCs w:val="24"/>
        </w:rPr>
        <w:t xml:space="preserve">__________ ____ г. </w:t>
      </w:r>
    </w:p>
    <w:p w:rsidR="00AE14CD" w:rsidRPr="00AE14CD" w:rsidRDefault="00AE14CD" w:rsidP="00AE14CD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tbl>
      <w:tblPr>
        <w:tblpPr w:leftFromText="181" w:rightFromText="181" w:vertAnchor="text" w:horzAnchor="margin" w:tblpXSpec="center" w:tblpY="58"/>
        <w:tblW w:w="10665" w:type="dxa"/>
        <w:tblLayout w:type="fixed"/>
        <w:tblLook w:val="00A0" w:firstRow="1" w:lastRow="0" w:firstColumn="1" w:lastColumn="0" w:noHBand="0" w:noVBand="0"/>
      </w:tblPr>
      <w:tblGrid>
        <w:gridCol w:w="10665"/>
      </w:tblGrid>
      <w:tr w:rsidR="00AE14CD" w:rsidRPr="00AE14CD" w:rsidTr="00C27742">
        <w:trPr>
          <w:cantSplit/>
          <w:trHeight w:val="172"/>
        </w:trPr>
        <w:tc>
          <w:tcPr>
            <w:tcW w:w="10665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E14CD" w:rsidRPr="00AE14CD" w:rsidRDefault="00AE14CD" w:rsidP="00AE14CD">
            <w:pPr>
              <w:tabs>
                <w:tab w:val="left" w:pos="993"/>
              </w:tabs>
              <w:ind w:right="57" w:firstLine="596"/>
              <w:jc w:val="center"/>
              <w:rPr>
                <w:b/>
                <w:bCs/>
                <w:sz w:val="24"/>
                <w:szCs w:val="24"/>
              </w:rPr>
            </w:pPr>
            <w:r w:rsidRPr="00AE14CD">
              <w:rPr>
                <w:b/>
                <w:bCs/>
                <w:sz w:val="24"/>
                <w:szCs w:val="24"/>
                <w:highlight w:val="lightGray"/>
              </w:rPr>
              <w:t>Начало формы</w:t>
            </w:r>
          </w:p>
        </w:tc>
      </w:tr>
    </w:tbl>
    <w:p w:rsidR="00AE14CD" w:rsidRPr="00AE14CD" w:rsidRDefault="00AE14CD" w:rsidP="00AE1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14CD">
        <w:rPr>
          <w:rFonts w:ascii="Times New Roman" w:hAnsi="Times New Roman"/>
          <w:b/>
          <w:sz w:val="24"/>
          <w:szCs w:val="24"/>
        </w:rPr>
        <w:t>АКТ</w:t>
      </w:r>
    </w:p>
    <w:p w:rsidR="00AE14CD" w:rsidRPr="00AE14CD" w:rsidRDefault="00AE14CD" w:rsidP="00AE1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4CD">
        <w:rPr>
          <w:rFonts w:ascii="Times New Roman" w:hAnsi="Times New Roman"/>
          <w:sz w:val="24"/>
          <w:szCs w:val="24"/>
        </w:rPr>
        <w:t>приема-сдачи выполненных работ</w:t>
      </w:r>
    </w:p>
    <w:p w:rsidR="00AE14CD" w:rsidRPr="00AE14CD" w:rsidRDefault="00AE14CD" w:rsidP="00AE1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14CD" w:rsidRPr="00AE14CD" w:rsidRDefault="00AE14CD" w:rsidP="00AE14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4CD">
        <w:rPr>
          <w:rFonts w:ascii="Times New Roman" w:hAnsi="Times New Roman"/>
          <w:sz w:val="24"/>
          <w:szCs w:val="24"/>
        </w:rPr>
        <w:t xml:space="preserve">г. Норильск                                                                                          </w:t>
      </w:r>
      <w:proofErr w:type="gramStart"/>
      <w:r w:rsidRPr="00AE14CD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AE14CD">
        <w:rPr>
          <w:rFonts w:ascii="Times New Roman" w:hAnsi="Times New Roman"/>
          <w:sz w:val="24"/>
          <w:szCs w:val="24"/>
        </w:rPr>
        <w:t>___» ______________20___г.</w:t>
      </w:r>
    </w:p>
    <w:p w:rsidR="00AE14CD" w:rsidRPr="00AE14CD" w:rsidRDefault="00AE14CD" w:rsidP="00AE14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E14CD" w:rsidRPr="00AE14CD" w:rsidRDefault="00AE14CD" w:rsidP="00AE14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4CD">
        <w:rPr>
          <w:rFonts w:ascii="Times New Roman" w:hAnsi="Times New Roman"/>
          <w:b/>
          <w:sz w:val="24"/>
          <w:szCs w:val="24"/>
        </w:rPr>
        <w:t>Муниципальное унитарное предприятие муниципального образования город Норильск «Коммунальные объединенные системы»,</w:t>
      </w:r>
      <w:r w:rsidRPr="00AE14CD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AE14CD">
        <w:rPr>
          <w:rFonts w:ascii="Times New Roman" w:hAnsi="Times New Roman"/>
          <w:b/>
          <w:sz w:val="24"/>
          <w:szCs w:val="24"/>
        </w:rPr>
        <w:t xml:space="preserve">«Исполнитель», </w:t>
      </w:r>
      <w:r w:rsidRPr="00AE14CD">
        <w:rPr>
          <w:rFonts w:ascii="Times New Roman" w:hAnsi="Times New Roman"/>
          <w:sz w:val="24"/>
          <w:szCs w:val="24"/>
        </w:rPr>
        <w:t xml:space="preserve">в лице директора </w:t>
      </w:r>
      <w:r w:rsidRPr="00AE14CD">
        <w:rPr>
          <w:rFonts w:ascii="Times New Roman" w:hAnsi="Times New Roman"/>
          <w:b/>
          <w:sz w:val="24"/>
          <w:szCs w:val="24"/>
        </w:rPr>
        <w:t>Борисевича Евгения Николаевича</w:t>
      </w:r>
      <w:r w:rsidRPr="00AE14CD">
        <w:rPr>
          <w:rFonts w:ascii="Times New Roman" w:hAnsi="Times New Roman"/>
          <w:sz w:val="24"/>
          <w:szCs w:val="24"/>
        </w:rPr>
        <w:t xml:space="preserve">, действующего на основании Устава, с одной стороны, и </w:t>
      </w:r>
      <w:r w:rsidRPr="00AE14CD">
        <w:rPr>
          <w:rFonts w:ascii="Times New Roman" w:hAnsi="Times New Roman"/>
          <w:b/>
          <w:sz w:val="24"/>
          <w:szCs w:val="24"/>
        </w:rPr>
        <w:t>_________________,</w:t>
      </w:r>
      <w:r w:rsidRPr="00AE14CD">
        <w:rPr>
          <w:rFonts w:ascii="Times New Roman" w:hAnsi="Times New Roman"/>
          <w:sz w:val="24"/>
          <w:szCs w:val="24"/>
        </w:rPr>
        <w:t xml:space="preserve"> именуемый в дальнейшем </w:t>
      </w:r>
      <w:r w:rsidRPr="00AE14CD">
        <w:rPr>
          <w:rFonts w:ascii="Times New Roman" w:hAnsi="Times New Roman"/>
          <w:b/>
          <w:sz w:val="24"/>
          <w:szCs w:val="24"/>
        </w:rPr>
        <w:t>«Заказчик»</w:t>
      </w:r>
      <w:r w:rsidRPr="00AE14CD">
        <w:rPr>
          <w:rFonts w:ascii="Times New Roman" w:hAnsi="Times New Roman"/>
          <w:sz w:val="24"/>
          <w:szCs w:val="24"/>
        </w:rPr>
        <w:t>, в лице ________________________</w:t>
      </w:r>
      <w:r w:rsidRPr="00AE14CD">
        <w:rPr>
          <w:rFonts w:ascii="Times New Roman" w:hAnsi="Times New Roman"/>
          <w:b/>
          <w:sz w:val="24"/>
          <w:szCs w:val="24"/>
        </w:rPr>
        <w:t>,</w:t>
      </w:r>
      <w:r w:rsidRPr="00AE14CD">
        <w:rPr>
          <w:rFonts w:ascii="Times New Roman" w:hAnsi="Times New Roman"/>
          <w:sz w:val="24"/>
          <w:szCs w:val="24"/>
        </w:rPr>
        <w:t xml:space="preserve"> действующий на основании _____________, с другой стороны, при совместном упоминании именуемые </w:t>
      </w:r>
      <w:r w:rsidRPr="00AE14CD">
        <w:rPr>
          <w:rFonts w:ascii="Times New Roman" w:hAnsi="Times New Roman"/>
          <w:b/>
          <w:sz w:val="24"/>
          <w:szCs w:val="24"/>
        </w:rPr>
        <w:t>«Стороны»</w:t>
      </w:r>
      <w:r w:rsidRPr="00AE14CD">
        <w:rPr>
          <w:rFonts w:ascii="Times New Roman" w:hAnsi="Times New Roman"/>
          <w:sz w:val="24"/>
          <w:szCs w:val="24"/>
        </w:rPr>
        <w:t xml:space="preserve">, </w:t>
      </w:r>
      <w:r w:rsidRPr="00AE14CD">
        <w:rPr>
          <w:rFonts w:ascii="Times New Roman" w:hAnsi="Times New Roman"/>
          <w:spacing w:val="-1"/>
          <w:sz w:val="24"/>
          <w:szCs w:val="24"/>
        </w:rPr>
        <w:t>составили и подписали настоящий Акт о нижеследующем:</w:t>
      </w:r>
    </w:p>
    <w:p w:rsidR="00AE14CD" w:rsidRPr="00AE14CD" w:rsidRDefault="00AE14CD" w:rsidP="00AE14CD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14CD">
        <w:rPr>
          <w:rFonts w:ascii="Times New Roman" w:hAnsi="Times New Roman"/>
          <w:sz w:val="24"/>
          <w:szCs w:val="24"/>
        </w:rPr>
        <w:t xml:space="preserve">Исполнитель выполнил работы по договору №________ от «____» __________ 20___г. </w:t>
      </w:r>
      <w:r w:rsidRPr="00AE14CD">
        <w:rPr>
          <w:rFonts w:ascii="Times New Roman" w:hAnsi="Times New Roman"/>
          <w:sz w:val="24"/>
          <w:szCs w:val="24"/>
        </w:rPr>
        <w:br/>
        <w:t xml:space="preserve">на общую сумму __________ руб. </w:t>
      </w:r>
      <w:r w:rsidRPr="00AE14CD">
        <w:rPr>
          <w:rFonts w:ascii="Times New Roman" w:hAnsi="Times New Roman"/>
          <w:i/>
          <w:sz w:val="24"/>
          <w:szCs w:val="24"/>
        </w:rPr>
        <w:t>(________________________)</w:t>
      </w:r>
      <w:r w:rsidRPr="00AE14CD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AE14CD">
        <w:rPr>
          <w:rFonts w:ascii="Times New Roman" w:hAnsi="Times New Roman"/>
          <w:sz w:val="24"/>
          <w:szCs w:val="24"/>
        </w:rPr>
        <w:t>т.ч</w:t>
      </w:r>
      <w:proofErr w:type="spellEnd"/>
      <w:r w:rsidRPr="00AE14CD">
        <w:rPr>
          <w:rFonts w:ascii="Times New Roman" w:hAnsi="Times New Roman"/>
          <w:sz w:val="24"/>
          <w:szCs w:val="24"/>
        </w:rPr>
        <w:t xml:space="preserve">. НДС </w:t>
      </w:r>
      <w:r w:rsidR="00EE5D06">
        <w:rPr>
          <w:rFonts w:ascii="Times New Roman" w:hAnsi="Times New Roman"/>
          <w:sz w:val="24"/>
          <w:szCs w:val="24"/>
        </w:rPr>
        <w:t>20</w:t>
      </w:r>
      <w:r w:rsidRPr="00AE14CD">
        <w:rPr>
          <w:rFonts w:ascii="Times New Roman" w:hAnsi="Times New Roman"/>
          <w:sz w:val="24"/>
          <w:szCs w:val="24"/>
        </w:rPr>
        <w:t xml:space="preserve">% в сумме _________ руб. </w:t>
      </w:r>
      <w:r w:rsidRPr="00AE14CD">
        <w:rPr>
          <w:rFonts w:ascii="Times New Roman" w:hAnsi="Times New Roman"/>
          <w:i/>
          <w:sz w:val="24"/>
          <w:szCs w:val="24"/>
        </w:rPr>
        <w:t>(__________________)</w:t>
      </w:r>
      <w:r w:rsidRPr="00AE14CD">
        <w:rPr>
          <w:rFonts w:ascii="Times New Roman" w:hAnsi="Times New Roman"/>
          <w:sz w:val="24"/>
          <w:szCs w:val="24"/>
        </w:rPr>
        <w:t>.</w:t>
      </w:r>
    </w:p>
    <w:p w:rsidR="00AE14CD" w:rsidRPr="00AE14CD" w:rsidRDefault="00AE14CD" w:rsidP="00AE14CD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14CD">
        <w:rPr>
          <w:rFonts w:ascii="Times New Roman" w:hAnsi="Times New Roman"/>
          <w:sz w:val="24"/>
          <w:szCs w:val="24"/>
        </w:rPr>
        <w:t xml:space="preserve">Качество выполненных работ соответствует (или: не соответствует) согласованным Сторонами требованиям. </w:t>
      </w:r>
    </w:p>
    <w:p w:rsidR="00AE14CD" w:rsidRPr="00AE14CD" w:rsidRDefault="00AE14CD" w:rsidP="00AE14CD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14CD">
        <w:rPr>
          <w:rFonts w:ascii="Times New Roman" w:hAnsi="Times New Roman"/>
          <w:sz w:val="24"/>
          <w:szCs w:val="24"/>
        </w:rPr>
        <w:t>Претензий по объему, качеству результата работ и срокам их выполнения Заказчик не имеет.</w:t>
      </w:r>
    </w:p>
    <w:p w:rsidR="00AE14CD" w:rsidRPr="00AE14CD" w:rsidRDefault="00AE14CD" w:rsidP="00AE14CD">
      <w:pPr>
        <w:numPr>
          <w:ilvl w:val="0"/>
          <w:numId w:val="5"/>
        </w:numPr>
        <w:shd w:val="clear" w:color="auto" w:fill="FFFFFF"/>
        <w:tabs>
          <w:tab w:val="left" w:pos="993"/>
          <w:tab w:val="left" w:pos="1195"/>
        </w:tabs>
        <w:spacing w:after="0" w:line="240" w:lineRule="auto"/>
        <w:ind w:left="0" w:right="139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E14CD">
        <w:rPr>
          <w:rFonts w:ascii="Times New Roman" w:hAnsi="Times New Roman"/>
          <w:sz w:val="24"/>
          <w:szCs w:val="24"/>
        </w:rPr>
        <w:t xml:space="preserve">Настоящий </w:t>
      </w:r>
      <w:r w:rsidRPr="00AE14CD">
        <w:rPr>
          <w:rFonts w:ascii="Times New Roman" w:hAnsi="Times New Roman"/>
          <w:spacing w:val="-2"/>
          <w:sz w:val="24"/>
          <w:szCs w:val="24"/>
        </w:rPr>
        <w:t xml:space="preserve">Акт составлен в 2-х экземплярах, имеющих равную юридическую силу, по одному для </w:t>
      </w:r>
      <w:r w:rsidRPr="00AE14CD">
        <w:rPr>
          <w:rFonts w:ascii="Times New Roman" w:hAnsi="Times New Roman"/>
          <w:sz w:val="24"/>
          <w:szCs w:val="24"/>
        </w:rPr>
        <w:t xml:space="preserve">каждой из </w:t>
      </w:r>
      <w:r w:rsidRPr="00AE14CD">
        <w:rPr>
          <w:rFonts w:ascii="Times New Roman" w:hAnsi="Times New Roman"/>
          <w:bCs/>
          <w:sz w:val="24"/>
          <w:szCs w:val="24"/>
        </w:rPr>
        <w:t>Сторон.</w:t>
      </w:r>
    </w:p>
    <w:p w:rsidR="00AE14CD" w:rsidRPr="00AE14CD" w:rsidRDefault="00AE14CD" w:rsidP="00AE14CD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AE14CD">
        <w:rPr>
          <w:rFonts w:ascii="Times New Roman" w:hAnsi="Times New Roman"/>
          <w:spacing w:val="-2"/>
          <w:sz w:val="24"/>
          <w:szCs w:val="24"/>
        </w:rPr>
        <w:t xml:space="preserve">Подписи </w:t>
      </w:r>
      <w:r w:rsidRPr="00AE14CD">
        <w:rPr>
          <w:rFonts w:ascii="Times New Roman" w:hAnsi="Times New Roman"/>
          <w:bCs/>
          <w:spacing w:val="-2"/>
          <w:sz w:val="24"/>
          <w:szCs w:val="24"/>
        </w:rPr>
        <w:t>Сторон:</w:t>
      </w:r>
    </w:p>
    <w:p w:rsidR="00AE14CD" w:rsidRPr="00AE14CD" w:rsidRDefault="00AE14CD" w:rsidP="00AE14CD">
      <w:pPr>
        <w:shd w:val="clear" w:color="auto" w:fill="FFFFFF"/>
        <w:tabs>
          <w:tab w:val="left" w:pos="993"/>
        </w:tabs>
        <w:spacing w:after="0" w:line="240" w:lineRule="auto"/>
        <w:ind w:left="1639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AE14CD" w:rsidRPr="00AE14CD" w:rsidRDefault="00AE14CD" w:rsidP="00AE14C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AE14CD">
        <w:rPr>
          <w:rFonts w:ascii="Times New Roman" w:hAnsi="Times New Roman"/>
          <w:b/>
          <w:bCs/>
          <w:spacing w:val="-2"/>
          <w:sz w:val="24"/>
          <w:szCs w:val="24"/>
        </w:rPr>
        <w:t xml:space="preserve">_______________________________________________________________________________ </w:t>
      </w:r>
    </w:p>
    <w:p w:rsidR="00AE14CD" w:rsidRPr="00AE14CD" w:rsidRDefault="00AE14CD" w:rsidP="00AE14C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AE14CD">
        <w:rPr>
          <w:rFonts w:ascii="Times New Roman" w:hAnsi="Times New Roman"/>
          <w:b/>
          <w:bCs/>
          <w:spacing w:val="-2"/>
          <w:sz w:val="24"/>
          <w:szCs w:val="24"/>
        </w:rPr>
        <w:t xml:space="preserve">                        </w:t>
      </w:r>
      <w:r w:rsidRPr="00AE14CD">
        <w:rPr>
          <w:rFonts w:ascii="Times New Roman" w:hAnsi="Times New Roman"/>
          <w:bCs/>
          <w:spacing w:val="-2"/>
          <w:sz w:val="24"/>
          <w:szCs w:val="24"/>
          <w:vertAlign w:val="superscript"/>
        </w:rPr>
        <w:t xml:space="preserve">должность, Ф.И.О. ответственного лица Заказчика                                                                              </w:t>
      </w:r>
      <w:proofErr w:type="gramStart"/>
      <w:r w:rsidRPr="00AE14CD">
        <w:rPr>
          <w:rFonts w:ascii="Times New Roman" w:hAnsi="Times New Roman"/>
          <w:bCs/>
          <w:spacing w:val="-2"/>
          <w:sz w:val="24"/>
          <w:szCs w:val="24"/>
          <w:vertAlign w:val="superscript"/>
        </w:rPr>
        <w:t xml:space="preserve">   (</w:t>
      </w:r>
      <w:proofErr w:type="gramEnd"/>
      <w:r w:rsidRPr="00AE14CD">
        <w:rPr>
          <w:rFonts w:ascii="Times New Roman" w:hAnsi="Times New Roman"/>
          <w:bCs/>
          <w:spacing w:val="-2"/>
          <w:sz w:val="24"/>
          <w:szCs w:val="24"/>
          <w:vertAlign w:val="superscript"/>
        </w:rPr>
        <w:t>подпись)</w:t>
      </w:r>
    </w:p>
    <w:p w:rsidR="00AE14CD" w:rsidRPr="00AE14CD" w:rsidRDefault="00AE14CD" w:rsidP="00AE14C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pacing w:val="-2"/>
          <w:sz w:val="24"/>
          <w:szCs w:val="24"/>
          <w:vertAlign w:val="superscript"/>
        </w:rPr>
      </w:pPr>
    </w:p>
    <w:p w:rsidR="00AE14CD" w:rsidRPr="00AE14CD" w:rsidRDefault="00AE14CD" w:rsidP="00AE14C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AE14CD">
        <w:rPr>
          <w:rFonts w:ascii="Times New Roman" w:hAnsi="Times New Roman"/>
          <w:b/>
          <w:bCs/>
          <w:spacing w:val="-2"/>
          <w:sz w:val="24"/>
          <w:szCs w:val="24"/>
        </w:rPr>
        <w:t>_______________________________________________________________________________</w:t>
      </w:r>
    </w:p>
    <w:p w:rsidR="00AE14CD" w:rsidRPr="00AE14CD" w:rsidRDefault="00AE14CD" w:rsidP="00AE14C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pacing w:val="-2"/>
          <w:sz w:val="24"/>
          <w:szCs w:val="24"/>
          <w:vertAlign w:val="superscript"/>
        </w:rPr>
      </w:pPr>
      <w:r w:rsidRPr="00AE14CD">
        <w:rPr>
          <w:rFonts w:ascii="Times New Roman" w:hAnsi="Times New Roman"/>
          <w:bCs/>
          <w:spacing w:val="-2"/>
          <w:sz w:val="24"/>
          <w:szCs w:val="24"/>
          <w:vertAlign w:val="superscript"/>
        </w:rPr>
        <w:t xml:space="preserve">                  должность, Ф.И.О. ответственного лица Исполнителя                                                                         </w:t>
      </w:r>
      <w:proofErr w:type="gramStart"/>
      <w:r w:rsidRPr="00AE14CD">
        <w:rPr>
          <w:rFonts w:ascii="Times New Roman" w:hAnsi="Times New Roman"/>
          <w:bCs/>
          <w:spacing w:val="-2"/>
          <w:sz w:val="24"/>
          <w:szCs w:val="24"/>
          <w:vertAlign w:val="superscript"/>
        </w:rPr>
        <w:t xml:space="preserve">   (</w:t>
      </w:r>
      <w:proofErr w:type="gramEnd"/>
      <w:r w:rsidRPr="00AE14CD">
        <w:rPr>
          <w:rFonts w:ascii="Times New Roman" w:hAnsi="Times New Roman"/>
          <w:bCs/>
          <w:spacing w:val="-2"/>
          <w:sz w:val="24"/>
          <w:szCs w:val="24"/>
          <w:vertAlign w:val="superscript"/>
        </w:rPr>
        <w:t>подпись)</w:t>
      </w:r>
    </w:p>
    <w:p w:rsidR="00AE14CD" w:rsidRPr="00AE14CD" w:rsidRDefault="00AE14CD" w:rsidP="00AE14C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pacing w:val="-2"/>
          <w:sz w:val="24"/>
          <w:szCs w:val="24"/>
          <w:vertAlign w:val="superscript"/>
        </w:rPr>
      </w:pPr>
    </w:p>
    <w:tbl>
      <w:tblPr>
        <w:tblpPr w:leftFromText="181" w:rightFromText="181" w:vertAnchor="text" w:horzAnchor="margin" w:tblpXSpec="center" w:tblpY="85"/>
        <w:tblW w:w="10620" w:type="dxa"/>
        <w:tblBorders>
          <w:top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20"/>
      </w:tblGrid>
      <w:tr w:rsidR="00AE14CD" w:rsidRPr="00AE14CD" w:rsidTr="00C27742">
        <w:trPr>
          <w:cantSplit/>
          <w:trHeight w:val="410"/>
        </w:trPr>
        <w:tc>
          <w:tcPr>
            <w:tcW w:w="10620" w:type="dxa"/>
            <w:noWrap/>
            <w:vAlign w:val="bottom"/>
            <w:hideMark/>
          </w:tcPr>
          <w:p w:rsidR="00AE14CD" w:rsidRPr="00AE14CD" w:rsidRDefault="00AE14CD" w:rsidP="00AE14CD">
            <w:pPr>
              <w:tabs>
                <w:tab w:val="left" w:pos="993"/>
              </w:tabs>
              <w:ind w:right="57" w:firstLine="596"/>
              <w:jc w:val="center"/>
              <w:rPr>
                <w:b/>
                <w:bCs/>
                <w:sz w:val="24"/>
                <w:szCs w:val="24"/>
              </w:rPr>
            </w:pPr>
            <w:r w:rsidRPr="00AE14CD">
              <w:rPr>
                <w:b/>
                <w:bCs/>
                <w:sz w:val="24"/>
                <w:szCs w:val="24"/>
                <w:highlight w:val="lightGray"/>
              </w:rPr>
              <w:t>Конец формы</w:t>
            </w:r>
          </w:p>
        </w:tc>
      </w:tr>
    </w:tbl>
    <w:p w:rsidR="00AE14CD" w:rsidRPr="00AE14CD" w:rsidRDefault="00AE14CD" w:rsidP="00AE14C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pacing w:val="-2"/>
          <w:sz w:val="24"/>
          <w:szCs w:val="24"/>
          <w:vertAlign w:val="superscript"/>
        </w:rPr>
      </w:pPr>
    </w:p>
    <w:p w:rsidR="00AE14CD" w:rsidRPr="00AE14CD" w:rsidRDefault="00AE14CD" w:rsidP="00AE14C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pacing w:val="-2"/>
          <w:sz w:val="24"/>
          <w:szCs w:val="24"/>
          <w:vertAlign w:val="superscript"/>
        </w:rPr>
      </w:pPr>
    </w:p>
    <w:p w:rsidR="00AE14CD" w:rsidRPr="00AE14CD" w:rsidRDefault="00AE14CD" w:rsidP="00AE14CD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2"/>
          <w:sz w:val="24"/>
          <w:szCs w:val="24"/>
          <w:vertAlign w:val="superscript"/>
        </w:rPr>
      </w:pPr>
    </w:p>
    <w:tbl>
      <w:tblPr>
        <w:tblpPr w:leftFromText="180" w:rightFromText="180" w:vertAnchor="text" w:horzAnchor="margin" w:tblpY="31"/>
        <w:tblW w:w="10031" w:type="dxa"/>
        <w:tblLook w:val="04A0" w:firstRow="1" w:lastRow="0" w:firstColumn="1" w:lastColumn="0" w:noHBand="0" w:noVBand="1"/>
      </w:tblPr>
      <w:tblGrid>
        <w:gridCol w:w="10247"/>
        <w:gridCol w:w="10247"/>
      </w:tblGrid>
      <w:tr w:rsidR="00EE5D06" w:rsidRPr="00AE14CD" w:rsidTr="00AE14CD">
        <w:tc>
          <w:tcPr>
            <w:tcW w:w="5353" w:type="dxa"/>
          </w:tcPr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5353"/>
              <w:gridCol w:w="4678"/>
            </w:tblGrid>
            <w:tr w:rsidR="00EE5D06" w:rsidRPr="0008035D" w:rsidTr="001570FA">
              <w:tc>
                <w:tcPr>
                  <w:tcW w:w="5353" w:type="dxa"/>
                  <w:hideMark/>
                </w:tcPr>
                <w:p w:rsidR="00EE5D06" w:rsidRPr="0008035D" w:rsidRDefault="00EE5D06" w:rsidP="00EE5D06">
                  <w:pPr>
                    <w:framePr w:hSpace="180" w:wrap="around" w:vAnchor="text" w:hAnchor="margin" w:y="31"/>
                    <w:spacing w:after="0" w:line="240" w:lineRule="auto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EE5D06" w:rsidRPr="0008035D" w:rsidRDefault="00EE5D06" w:rsidP="00EE5D06">
                  <w:pPr>
                    <w:framePr w:hSpace="180" w:wrap="around" w:vAnchor="text" w:hAnchor="margin" w:y="3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08035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Директор МУП «КОС»</w:t>
                  </w:r>
                </w:p>
              </w:tc>
            </w:tr>
            <w:tr w:rsidR="00EE5D06" w:rsidRPr="0008035D" w:rsidTr="001570FA">
              <w:trPr>
                <w:trHeight w:val="702"/>
              </w:trPr>
              <w:tc>
                <w:tcPr>
                  <w:tcW w:w="5353" w:type="dxa"/>
                </w:tcPr>
                <w:p w:rsidR="00EE5D06" w:rsidRPr="0008035D" w:rsidRDefault="00EE5D06" w:rsidP="00EE5D06">
                  <w:pPr>
                    <w:framePr w:hSpace="180" w:wrap="around" w:vAnchor="text" w:hAnchor="margin" w:y="3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E5D06" w:rsidRPr="0008035D" w:rsidRDefault="00EE5D06" w:rsidP="00EE5D06">
                  <w:pPr>
                    <w:framePr w:hSpace="180" w:wrap="around" w:vAnchor="text" w:hAnchor="margin" w:y="3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E5D06" w:rsidRPr="0008035D" w:rsidRDefault="00EE5D06" w:rsidP="00EE5D06">
                  <w:pPr>
                    <w:framePr w:hSpace="180" w:wrap="around" w:vAnchor="text" w:hAnchor="margin" w:y="3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E5D06" w:rsidRPr="0008035D" w:rsidRDefault="00EE5D06" w:rsidP="00EE5D06">
                  <w:pPr>
                    <w:framePr w:hSpace="180" w:wrap="around" w:vAnchor="text" w:hAnchor="margin" w:y="3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035D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______________________ </w:t>
                  </w:r>
                </w:p>
                <w:p w:rsidR="00EE5D06" w:rsidRPr="0008035D" w:rsidRDefault="00EE5D06" w:rsidP="00EE5D06">
                  <w:pPr>
                    <w:framePr w:hSpace="180" w:wrap="around" w:vAnchor="text" w:hAnchor="margin" w:y="31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8035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4678" w:type="dxa"/>
                </w:tcPr>
                <w:p w:rsidR="00EE5D06" w:rsidRPr="0008035D" w:rsidRDefault="00EE5D06" w:rsidP="00EE5D06">
                  <w:pPr>
                    <w:framePr w:hSpace="180" w:wrap="around" w:vAnchor="text" w:hAnchor="margin" w:y="3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E5D06" w:rsidRPr="0008035D" w:rsidRDefault="00EE5D06" w:rsidP="00EE5D06">
                  <w:pPr>
                    <w:framePr w:hSpace="180" w:wrap="around" w:vAnchor="text" w:hAnchor="margin" w:y="3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E5D06" w:rsidRPr="0008035D" w:rsidRDefault="00EE5D06" w:rsidP="00EE5D06">
                  <w:pPr>
                    <w:framePr w:hSpace="180" w:wrap="around" w:vAnchor="text" w:hAnchor="margin" w:y="3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E5D06" w:rsidRPr="0008035D" w:rsidRDefault="00EE5D06" w:rsidP="00EE5D06">
                  <w:pPr>
                    <w:framePr w:hSpace="180" w:wrap="around" w:vAnchor="text" w:hAnchor="margin" w:y="31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8035D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  <w:r w:rsidRPr="0008035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Е.Н. Борисевич</w:t>
                  </w:r>
                </w:p>
                <w:p w:rsidR="00EE5D06" w:rsidRPr="0008035D" w:rsidRDefault="00EE5D06" w:rsidP="00EE5D06">
                  <w:pPr>
                    <w:framePr w:hSpace="180" w:wrap="around" w:vAnchor="text" w:hAnchor="margin" w:y="31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8035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М.П.</w:t>
                  </w:r>
                </w:p>
              </w:tc>
            </w:tr>
          </w:tbl>
          <w:p w:rsidR="00EE5D06" w:rsidRPr="0008035D" w:rsidRDefault="00EE5D06" w:rsidP="00EE5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hideMark/>
          </w:tcPr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5353"/>
              <w:gridCol w:w="4678"/>
            </w:tblGrid>
            <w:tr w:rsidR="00EE5D06" w:rsidRPr="0008035D" w:rsidTr="001570FA">
              <w:tc>
                <w:tcPr>
                  <w:tcW w:w="5353" w:type="dxa"/>
                  <w:hideMark/>
                </w:tcPr>
                <w:p w:rsidR="00EE5D06" w:rsidRPr="0008035D" w:rsidRDefault="00EE5D06" w:rsidP="00EE5D06">
                  <w:pPr>
                    <w:framePr w:hSpace="180" w:wrap="around" w:vAnchor="text" w:hAnchor="margin" w:y="31"/>
                    <w:spacing w:after="0" w:line="240" w:lineRule="auto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08035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Директор </w:t>
                  </w:r>
                  <w:r w:rsidRPr="0008035D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МАУ «ИЦ «Норильские новости»</w:t>
                  </w:r>
                </w:p>
              </w:tc>
              <w:tc>
                <w:tcPr>
                  <w:tcW w:w="4678" w:type="dxa"/>
                  <w:hideMark/>
                </w:tcPr>
                <w:p w:rsidR="00EE5D06" w:rsidRPr="0008035D" w:rsidRDefault="00EE5D06" w:rsidP="00EE5D06">
                  <w:pPr>
                    <w:framePr w:hSpace="180" w:wrap="around" w:vAnchor="text" w:hAnchor="margin" w:y="3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08035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Директор МУП «КОС»</w:t>
                  </w:r>
                </w:p>
              </w:tc>
            </w:tr>
            <w:tr w:rsidR="00EE5D06" w:rsidRPr="0008035D" w:rsidTr="001570FA">
              <w:trPr>
                <w:trHeight w:val="702"/>
              </w:trPr>
              <w:tc>
                <w:tcPr>
                  <w:tcW w:w="5353" w:type="dxa"/>
                </w:tcPr>
                <w:p w:rsidR="00EE5D06" w:rsidRPr="0008035D" w:rsidRDefault="00EE5D06" w:rsidP="00EE5D06">
                  <w:pPr>
                    <w:framePr w:hSpace="180" w:wrap="around" w:vAnchor="text" w:hAnchor="margin" w:y="3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E5D06" w:rsidRPr="0008035D" w:rsidRDefault="00EE5D06" w:rsidP="00EE5D06">
                  <w:pPr>
                    <w:framePr w:hSpace="180" w:wrap="around" w:vAnchor="text" w:hAnchor="margin" w:y="3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E5D06" w:rsidRPr="0008035D" w:rsidRDefault="00EE5D06" w:rsidP="00EE5D06">
                  <w:pPr>
                    <w:framePr w:hSpace="180" w:wrap="around" w:vAnchor="text" w:hAnchor="margin" w:y="3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E5D06" w:rsidRPr="0008035D" w:rsidRDefault="00EE5D06" w:rsidP="00EE5D06">
                  <w:pPr>
                    <w:framePr w:hSpace="180" w:wrap="around" w:vAnchor="text" w:hAnchor="margin" w:y="3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035D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______________________ </w:t>
                  </w:r>
                  <w:r w:rsidRPr="0008035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Е.А. </w:t>
                  </w:r>
                  <w:proofErr w:type="spellStart"/>
                  <w:r w:rsidRPr="0008035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Мужайлова</w:t>
                  </w:r>
                  <w:proofErr w:type="spellEnd"/>
                </w:p>
                <w:p w:rsidR="00EE5D06" w:rsidRPr="0008035D" w:rsidRDefault="00EE5D06" w:rsidP="00EE5D06">
                  <w:pPr>
                    <w:framePr w:hSpace="180" w:wrap="around" w:vAnchor="text" w:hAnchor="margin" w:y="31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8035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4678" w:type="dxa"/>
                </w:tcPr>
                <w:p w:rsidR="00EE5D06" w:rsidRPr="0008035D" w:rsidRDefault="00EE5D06" w:rsidP="00EE5D06">
                  <w:pPr>
                    <w:framePr w:hSpace="180" w:wrap="around" w:vAnchor="text" w:hAnchor="margin" w:y="3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E5D06" w:rsidRPr="0008035D" w:rsidRDefault="00EE5D06" w:rsidP="00EE5D06">
                  <w:pPr>
                    <w:framePr w:hSpace="180" w:wrap="around" w:vAnchor="text" w:hAnchor="margin" w:y="3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E5D06" w:rsidRPr="0008035D" w:rsidRDefault="00EE5D06" w:rsidP="00EE5D06">
                  <w:pPr>
                    <w:framePr w:hSpace="180" w:wrap="around" w:vAnchor="text" w:hAnchor="margin" w:y="3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E5D06" w:rsidRPr="0008035D" w:rsidRDefault="00EE5D06" w:rsidP="00EE5D06">
                  <w:pPr>
                    <w:framePr w:hSpace="180" w:wrap="around" w:vAnchor="text" w:hAnchor="margin" w:y="31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8035D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  <w:r w:rsidRPr="0008035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Е.Н. Борисевич</w:t>
                  </w:r>
                </w:p>
                <w:p w:rsidR="00EE5D06" w:rsidRPr="0008035D" w:rsidRDefault="00EE5D06" w:rsidP="00EE5D06">
                  <w:pPr>
                    <w:framePr w:hSpace="180" w:wrap="around" w:vAnchor="text" w:hAnchor="margin" w:y="31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8035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М.П.</w:t>
                  </w:r>
                </w:p>
              </w:tc>
            </w:tr>
          </w:tbl>
          <w:p w:rsidR="00EE5D06" w:rsidRPr="0008035D" w:rsidRDefault="00EE5D06" w:rsidP="00EE5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5D06" w:rsidRPr="00AE14CD" w:rsidTr="00AE14CD">
        <w:trPr>
          <w:trHeight w:val="872"/>
        </w:trPr>
        <w:tc>
          <w:tcPr>
            <w:tcW w:w="5353" w:type="dxa"/>
          </w:tcPr>
          <w:p w:rsidR="00EE5D06" w:rsidRPr="0008035D" w:rsidRDefault="00EE5D06" w:rsidP="00EE5D06">
            <w:pPr>
              <w:pStyle w:val="ConsPlusNormal"/>
              <w:rPr>
                <w:highlight w:val="yellow"/>
              </w:rPr>
            </w:pPr>
          </w:p>
        </w:tc>
        <w:tc>
          <w:tcPr>
            <w:tcW w:w="4678" w:type="dxa"/>
          </w:tcPr>
          <w:p w:rsidR="00EE5D06" w:rsidRPr="0008035D" w:rsidRDefault="00EE5D06" w:rsidP="00EE5D06">
            <w:pPr>
              <w:pStyle w:val="ConsPlusNormal"/>
              <w:rPr>
                <w:highlight w:val="yellow"/>
              </w:rPr>
            </w:pPr>
          </w:p>
        </w:tc>
      </w:tr>
    </w:tbl>
    <w:p w:rsidR="00BE6FC6" w:rsidRDefault="00BE6FC6"/>
    <w:sectPr w:rsidR="00BE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85BDC"/>
    <w:multiLevelType w:val="multilevel"/>
    <w:tmpl w:val="9F6692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/>
      </w:rPr>
    </w:lvl>
  </w:abstractNum>
  <w:abstractNum w:abstractNumId="1" w15:restartNumberingAfterBreak="0">
    <w:nsid w:val="4B0F3233"/>
    <w:multiLevelType w:val="singleLevel"/>
    <w:tmpl w:val="FF10B46A"/>
    <w:lvl w:ilvl="0">
      <w:start w:val="1"/>
      <w:numFmt w:val="decimal"/>
      <w:lvlText w:val="2.%1."/>
      <w:legacy w:legacy="1" w:legacySpace="0" w:legacyIndent="5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1606482"/>
    <w:multiLevelType w:val="hybridMultilevel"/>
    <w:tmpl w:val="32BCC774"/>
    <w:lvl w:ilvl="0" w:tplc="C38662F2">
      <w:start w:val="1"/>
      <w:numFmt w:val="decimal"/>
      <w:lvlText w:val="%1."/>
      <w:lvlJc w:val="left"/>
      <w:pPr>
        <w:ind w:left="1639" w:hanging="9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71B32A3B"/>
    <w:multiLevelType w:val="multilevel"/>
    <w:tmpl w:val="BC520552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4" w15:restartNumberingAfterBreak="0">
    <w:nsid w:val="78716AD5"/>
    <w:multiLevelType w:val="multilevel"/>
    <w:tmpl w:val="81B2FAAE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74" w:hanging="540"/>
      </w:pPr>
      <w:rPr>
        <w:rFonts w:cs="Times New Roman"/>
      </w:rPr>
    </w:lvl>
    <w:lvl w:ilvl="2">
      <w:start w:val="7"/>
      <w:numFmt w:val="decimal"/>
      <w:lvlText w:val="%1.%2.%3."/>
      <w:lvlJc w:val="left"/>
      <w:pPr>
        <w:ind w:left="17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cs="Times New Roman"/>
      </w:rPr>
    </w:lvl>
  </w:abstractNum>
  <w:num w:numId="1">
    <w:abstractNumId w:val="1"/>
    <w:lvlOverride w:ilvl="0">
      <w:lvl w:ilvl="0">
        <w:start w:val="1"/>
        <w:numFmt w:val="decimal"/>
        <w:lvlText w:val="2.%1."/>
        <w:legacy w:legacy="1" w:legacySpace="0" w:legacyIndent="44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D3"/>
    <w:rsid w:val="0004195D"/>
    <w:rsid w:val="0009200C"/>
    <w:rsid w:val="00275097"/>
    <w:rsid w:val="003062E8"/>
    <w:rsid w:val="0031400A"/>
    <w:rsid w:val="00412FC9"/>
    <w:rsid w:val="00443789"/>
    <w:rsid w:val="00553387"/>
    <w:rsid w:val="00567CAD"/>
    <w:rsid w:val="005A0B07"/>
    <w:rsid w:val="00610277"/>
    <w:rsid w:val="00620C09"/>
    <w:rsid w:val="006365FB"/>
    <w:rsid w:val="00691C70"/>
    <w:rsid w:val="006B6F74"/>
    <w:rsid w:val="00746567"/>
    <w:rsid w:val="00762D55"/>
    <w:rsid w:val="00787EA2"/>
    <w:rsid w:val="007B002F"/>
    <w:rsid w:val="00816EEE"/>
    <w:rsid w:val="00856E80"/>
    <w:rsid w:val="00952A00"/>
    <w:rsid w:val="00A32D0A"/>
    <w:rsid w:val="00A64F02"/>
    <w:rsid w:val="00AB5A6A"/>
    <w:rsid w:val="00AC1E0F"/>
    <w:rsid w:val="00AC3F0D"/>
    <w:rsid w:val="00AD01DF"/>
    <w:rsid w:val="00AE14CD"/>
    <w:rsid w:val="00B0121F"/>
    <w:rsid w:val="00B92ED3"/>
    <w:rsid w:val="00BE6FC6"/>
    <w:rsid w:val="00C44A18"/>
    <w:rsid w:val="00CD2F93"/>
    <w:rsid w:val="00DE30BD"/>
    <w:rsid w:val="00DE6B3B"/>
    <w:rsid w:val="00E06D8C"/>
    <w:rsid w:val="00E13F23"/>
    <w:rsid w:val="00EA2CDE"/>
    <w:rsid w:val="00EE5D06"/>
    <w:rsid w:val="00F8264F"/>
    <w:rsid w:val="00FD2511"/>
    <w:rsid w:val="00FD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0AEF1-4FCA-4494-8B73-F9FAF4AD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E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92ED3"/>
    <w:pPr>
      <w:spacing w:after="0" w:line="240" w:lineRule="auto"/>
      <w:ind w:firstLine="851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92E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92ED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92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92ED3"/>
    <w:pPr>
      <w:ind w:left="720"/>
      <w:contextualSpacing/>
    </w:pPr>
  </w:style>
  <w:style w:type="paragraph" w:customStyle="1" w:styleId="ConsPlusNormal">
    <w:name w:val="ConsPlusNormal"/>
    <w:rsid w:val="00B92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92ED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uiPriority w:val="99"/>
    <w:rsid w:val="00B92ED3"/>
    <w:pPr>
      <w:widowControl w:val="0"/>
      <w:autoSpaceDE w:val="0"/>
      <w:autoSpaceDN w:val="0"/>
      <w:adjustRightInd w:val="0"/>
      <w:spacing w:after="0" w:line="274" w:lineRule="exact"/>
      <w:ind w:firstLine="926"/>
      <w:jc w:val="both"/>
    </w:pPr>
    <w:rPr>
      <w:rFonts w:ascii="Arial Narrow" w:hAnsi="Arial Narrow"/>
      <w:sz w:val="24"/>
      <w:szCs w:val="24"/>
    </w:rPr>
  </w:style>
  <w:style w:type="character" w:customStyle="1" w:styleId="FontStyle123">
    <w:name w:val="Font Style123"/>
    <w:uiPriority w:val="99"/>
    <w:rsid w:val="00B92ED3"/>
    <w:rPr>
      <w:rFonts w:ascii="Times New Roman" w:hAnsi="Times New Roman" w:cs="Times New Roman" w:hint="default"/>
      <w:sz w:val="24"/>
    </w:rPr>
  </w:style>
  <w:style w:type="character" w:styleId="a8">
    <w:name w:val="Hyperlink"/>
    <w:basedOn w:val="a0"/>
    <w:uiPriority w:val="99"/>
    <w:semiHidden/>
    <w:unhideWhenUsed/>
    <w:rsid w:val="00B92ED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64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4F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DEB734A5504C569517CA960C177AF522A29BC8ADFEF714F4109C6760P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DEB734A5504C569517CA960C177AF522A29BC8ADFEF714F4109C6760P4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0B03E-E631-45F7-B574-1D7F9185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Terminator</dc:creator>
  <cp:lastModifiedBy>DacyukVV</cp:lastModifiedBy>
  <cp:revision>3</cp:revision>
  <cp:lastPrinted>2019-03-01T07:37:00Z</cp:lastPrinted>
  <dcterms:created xsi:type="dcterms:W3CDTF">2019-04-09T03:18:00Z</dcterms:created>
  <dcterms:modified xsi:type="dcterms:W3CDTF">2019-04-09T03:33:00Z</dcterms:modified>
</cp:coreProperties>
</file>